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BODÓ TIBOR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Török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Csaphegesztett kötés vizsgálata, minőségbiztosítása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célja, hogy az MCE Nyíregyháza Kft. gyakorlatában alkalmazott csaphegesztési eljárás során előforduló hibák okainak feltárása és a javítandó csapok számának csökkentése. Az alkalmazott hegesztőgéppel 2 műszakban több száz csapot hegesztenek fel autópálya szakaszok-, illetve hidak felső lemezére, amit később bebetonoznak. Azonban a felhegesztett csapok között 10-15%- os a hiba arány, amit szabvány szerint javítani kell. A hibás csapok száma egy nap akár meghaladhatja a 100-at is. Ennek kijavítása jelentős mellékidőt vesz igénybe, ami nagymértékben visszafogja a termelést.</w:t>
      </w:r>
      <w:r>
        <w:rPr>
          <w:color w:val="000000"/>
          <w:sz w:val="24"/>
          <w:szCs w:val="24"/>
        </w:rPr>
        <w:br/>
        <w:t xml:space="preserve">Szakmai gyakorlatom folyamán sikerül a hibák okait megtalálni és a javaslatot tenni a hibás csapok számának csökkentésére.</w:t>
      </w:r>
      <w:r>
        <w:rPr>
          <w:color w:val="000000"/>
          <w:sz w:val="24"/>
          <w:szCs w:val="24"/>
        </w:rPr>
        <w:br/>
        <w:t xml:space="preserve">A dolgozat első része a csaphegesztés eljárásváltozatainak bemutatásával, fő alkalmazási területeivel foglalkozik, melyek a következőek:</w:t>
      </w:r>
      <w:r>
        <w:rPr>
          <w:color w:val="000000"/>
          <w:sz w:val="24"/>
          <w:szCs w:val="24"/>
        </w:rPr>
        <w:br/>
        <w:t xml:space="preserve">- a csaphegesztés általános ismertetése,</w:t>
      </w:r>
      <w:r>
        <w:rPr>
          <w:color w:val="000000"/>
          <w:sz w:val="24"/>
          <w:szCs w:val="24"/>
        </w:rPr>
        <w:br/>
        <w:t xml:space="preserve">- a csaphegesztés eljárásváltozatainak áttekintése.</w:t>
      </w:r>
      <w:r>
        <w:rPr>
          <w:color w:val="000000"/>
          <w:sz w:val="24"/>
          <w:szCs w:val="24"/>
        </w:rPr>
        <w:br/>
        <w:t xml:space="preserve">A dolgozat második része a csaphegesztés elemzésével foglalkozik, melyek a következőek:</w:t>
      </w:r>
      <w:r>
        <w:rPr>
          <w:color w:val="000000"/>
          <w:sz w:val="24"/>
          <w:szCs w:val="24"/>
        </w:rPr>
        <w:br/>
        <w:t xml:space="preserve">- csaphegesztés elemzése,</w:t>
      </w:r>
      <w:r>
        <w:rPr>
          <w:color w:val="000000"/>
          <w:sz w:val="24"/>
          <w:szCs w:val="24"/>
        </w:rPr>
        <w:br/>
        <w:t xml:space="preserve">- kötéssel szemben támasztott előírások,</w:t>
      </w:r>
      <w:r>
        <w:rPr>
          <w:color w:val="000000"/>
          <w:sz w:val="24"/>
          <w:szCs w:val="24"/>
        </w:rPr>
        <w:br/>
        <w:t xml:space="preserve">- a megengedhető és nem megengedhető eltérések okai.</w:t>
      </w:r>
      <w:r>
        <w:rPr>
          <w:color w:val="000000"/>
          <w:sz w:val="24"/>
          <w:szCs w:val="24"/>
        </w:rPr>
        <w:br/>
        <w:t xml:space="preserve">A dolgozat utolsó része összefoglalja a kísérleti eredményeket és az azokból levonható következtetéseket, javaslatokat:</w:t>
      </w:r>
      <w:r>
        <w:rPr>
          <w:color w:val="000000"/>
          <w:sz w:val="24"/>
          <w:szCs w:val="24"/>
        </w:rPr>
        <w:br/>
        <w:t xml:space="preserve">- hibák okainak feltárása és csökkentése,</w:t>
      </w:r>
      <w:r>
        <w:rPr>
          <w:color w:val="000000"/>
          <w:sz w:val="24"/>
          <w:szCs w:val="24"/>
        </w:rPr>
        <w:br/>
        <w:t xml:space="preserve">- segédkészülék ismertetése,</w:t>
      </w:r>
      <w:r>
        <w:rPr>
          <w:color w:val="000000"/>
          <w:sz w:val="24"/>
          <w:szCs w:val="24"/>
        </w:rPr>
        <w:br/>
        <w:t xml:space="preserve">- értékelés.</w:t>
      </w:r>
      <w:r>
        <w:rPr>
          <w:color w:val="000000"/>
          <w:sz w:val="24"/>
          <w:szCs w:val="24"/>
        </w:rPr>
        <w:br/>
        <w:t xml:space="preserve">Az elért eredmények és a felvetődő újabb problémák kapcsán a kutatás folytatásának további iránya a segédkészülék továbbfejlesztése, egyszerűbb és felhasználó barátiabbá tétele, valamint a gyakorlatban való alkalmazásának bevezetése.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43333">
    <w:multiLevelType w:val="hybridMultilevel"/>
    <w:lvl w:ilvl="0" w:tplc="19468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43333">
    <w:abstractNumId w:val="27043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764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