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CECÍLIA DOMBÓVÁRINÉ BARTA</w:t>
            </w:r>
          </w:p>
          <w:p w:rsidR="00C275A3" w:rsidRDefault="00A96AEC" w:rsidP="00C275A3">
            <w:pPr>
              <w:pStyle w:val="Hallgatokepzes"/>
            </w:pPr>
            <w:r>
              <w:t>Horticultural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Sütöri-Diószegi</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Dr. Mária Lujza Reményi</w:t>
            </w:r>
          </w:p>
          <w:p w:rsidR="00DB4822" w:rsidRDefault="00DB4822" w:rsidP="00E11062">
            <w:pPr>
              <w:pStyle w:val="Konzulensek"/>
            </w:pPr>
            <w:r w:rsidRPr="00DB4822">
              <w:t>retired lecturer, assistant professor, BCE KERTK</w:t>
            </w:r>
          </w:p>
        </w:tc>
      </w:tr>
      <w:tr w:rsidR="00DB4822" w:rsidTr="00DB4822">
        <w:tc>
          <w:tcPr>
            <w:tcW w:w="9854" w:type="dxa"/>
          </w:tcPr>
          <w:p w:rsidR="00DB4822" w:rsidRPr="00DB4822" w:rsidRDefault="00DB4822" w:rsidP="004D7940">
            <w:pPr>
              <w:pStyle w:val="Konzulensek"/>
            </w:pPr>
            <w:r w:rsidRPr="00DB4822">
              <w:t>Dr. Zsolt Debreczy</w:t>
            </w:r>
          </w:p>
          <w:p w:rsidR="00DB4822" w:rsidRDefault="00DB4822" w:rsidP="00E11062">
            <w:pPr>
              <w:pStyle w:val="Konzulensek"/>
            </w:pPr>
            <w:r w:rsidRPr="00DB4822">
              <w:t>director,curator,  International Dendrology Foundation</w:t>
            </w:r>
          </w:p>
        </w:tc>
      </w:tr>
      <w:tr w:rsidR="00DB4822" w:rsidTr="00DB4822">
        <w:tc>
          <w:tcPr>
            <w:tcW w:w="9854" w:type="dxa"/>
          </w:tcPr>
          <w:p w:rsidR="00DB4822" w:rsidRPr="00DB4822" w:rsidRDefault="00DB4822" w:rsidP="004D7940">
            <w:pPr>
              <w:pStyle w:val="Konzulensek"/>
            </w:pPr>
            <w:r w:rsidRPr="00DB4822">
              <w:t>Dr.István Rácz</w:t>
            </w:r>
          </w:p>
          <w:p w:rsidR="00DB4822" w:rsidRDefault="00DB4822" w:rsidP="00E11062">
            <w:pPr>
              <w:pStyle w:val="Konzulensek"/>
            </w:pPr>
            <w:r w:rsidRPr="00DB4822">
              <w:t>museologist,  Hungarian Natural History Museum, Department of Botany
</w:t>
            </w:r>
          </w:p>
        </w:tc>
      </w:tr>
      <w:tr w:rsidR="00DB4822" w:rsidTr="00DB4822">
        <w:tc>
          <w:tcPr>
            <w:tcW w:w="9854" w:type="dxa"/>
          </w:tcPr>
          <w:p w:rsidR="00DB4822" w:rsidRPr="00DB4822" w:rsidRDefault="00DB4822" w:rsidP="004D7940">
            <w:pPr>
              <w:pStyle w:val="Konzulensek"/>
            </w:pPr>
            <w:r w:rsidRPr="00DB4822">
              <w:t>Dr. Éva Erdélyi</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Old Cedar Trees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was continuisly examining, researching and measuring the Cedar genus between 2009 and 2010 during my studies at the university.</w:t>
      </w:r>
      <w:r>
        <w:rPr>
          <w:color w:val="000000"/>
          <w:sz w:val="24"/>
          <w:szCs w:val="24"/>
        </w:rPr>
        <w:br/>
        <w:t xml:space="preserve">I searched the artistic, historical and religious aspects of the species in the Bible and in other literatures.</w:t>
      </w:r>
      <w:r>
        <w:rPr>
          <w:color w:val="000000"/>
          <w:sz w:val="24"/>
          <w:szCs w:val="24"/>
        </w:rPr>
        <w:br/>
        <w:t xml:space="preserve">The manifold utilization of this tree have had great significance for thousands of years. Describing these show the importance of future colonisations.</w:t>
      </w:r>
      <w:r>
        <w:rPr>
          <w:color w:val="000000"/>
          <w:sz w:val="24"/>
          <w:szCs w:val="24"/>
        </w:rPr>
        <w:br/>
        <w:t xml:space="preserve">I have described the prehistory of the species through the unearthed fossils tracing its geographical spreading up to the present.</w:t>
      </w:r>
      <w:r>
        <w:rPr>
          <w:color w:val="000000"/>
          <w:sz w:val="24"/>
          <w:szCs w:val="24"/>
        </w:rPr>
        <w:br/>
        <w:t xml:space="preserve">Its taxonomy changes continously through times. I portrayed different opinions from various authors concerning the matter.</w:t>
      </w:r>
      <w:r>
        <w:rPr>
          <w:color w:val="000000"/>
          <w:sz w:val="24"/>
          <w:szCs w:val="24"/>
        </w:rPr>
        <w:br/>
        <w:t xml:space="preserve">I referred to the first hungarian and latin botanical descriptions of the cedars. By presenting the exact and extended morphologic properties of the four species I would like to make the identification easier for the specialists, because only few can recognise and distinguish the species from each other.</w:t>
      </w:r>
      <w:r>
        <w:rPr>
          <w:color w:val="000000"/>
          <w:sz w:val="24"/>
          <w:szCs w:val="24"/>
        </w:rPr>
        <w:br/>
        <w:t xml:space="preserve">In my paper I listed the long since distributed and also the newly bred hungarian varieties giving nursery gardens the opportunity to get to know them and to widen their selections.</w:t>
      </w:r>
      <w:r>
        <w:rPr>
          <w:color w:val="000000"/>
          <w:sz w:val="24"/>
          <w:szCs w:val="24"/>
        </w:rPr>
        <w:br/>
        <w:t xml:space="preserve">The most important part of my paper was the searching and measuring of the elderly trees. The majority of these trees were measured decades ago and the available data were insufficient. My attempt was to change this by registrating new data. On my journey i measured several younger individuals too, because i have found them interesting based on their color, shape or beauty, altough this is subjective. Undoubtedly they will become the real survivors in a few decades or hopefully even in a few centuries.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03387">
    <w:multiLevelType w:val="hybridMultilevel"/>
    <w:lvl w:ilvl="0" w:tplc="60070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03387">
    <w:abstractNumId w:val="58203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220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