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ÁGOSTON IVANICS</w:t>
            </w:r>
          </w:p>
          <w:p w:rsidR="00C275A3" w:rsidRDefault="00A96AEC" w:rsidP="00C275A3">
            <w:pPr>
              <w:pStyle w:val="Hallgatokepzes"/>
            </w:pPr>
            <w:r>
              <w:t>Horticultural enginer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Albert</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Dr.  István Papp</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Microscopic and molecular analisys of summer and winter apples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Microscopic and molecular analisys of summer and winter apples</w:t>
      </w:r>
      <w:r>
        <w:rPr>
          <w:color w:val="000000"/>
          <w:sz w:val="24"/>
          <w:szCs w:val="24"/>
        </w:rPr>
        <w:br/>
        <w:t xml:space="preserve">Ivanics Balázs Ágoston</w:t>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During my research I was working with the summer apple variety 'Prima' and the winter apple variety 'Florina'. I examined their wax layer and its connetion to the evaporation. I made researches on their post- harvest water balance using several methods. I examined more thoroughly the wax biosynthesis both in the fruits and in the leaves as well.</w:t>
      </w:r>
      <w:r>
        <w:rPr>
          <w:color w:val="000000"/>
          <w:sz w:val="24"/>
          <w:szCs w:val="24"/>
        </w:rPr>
        <w:br/>
        <w:t xml:space="preserve">I pointed out differences between their post- harvest evaporation. Compared to its weight 'Prima' lost more weight than 'Florina' during the storage. Maybe this is a reason for its shorter shelf- life (which fact is supported even by reference).The different evaporation of the two varieties can be explained by their different cuticle stucture. The aim of my examinations was to find out more about these differences.</w:t>
      </w:r>
      <w:r>
        <w:rPr>
          <w:color w:val="000000"/>
          <w:sz w:val="24"/>
          <w:szCs w:val="24"/>
        </w:rPr>
        <w:br/>
        <w:t xml:space="preserve">In addition to the water loss, I also examined the amount of wax compared to the fruit surface.On the surface of 'Prima' there is significantly more wax than on the 'Florina' variety.</w:t>
      </w:r>
      <w:r>
        <w:rPr>
          <w:color w:val="000000"/>
          <w:sz w:val="24"/>
          <w:szCs w:val="24"/>
        </w:rPr>
        <w:br/>
        <w:t xml:space="preserve">During my fluorescence microscope researches the cuticle of 'Florina' was proved to be thicker. During later scanning fluorescence microscope researches we found out that the cutin layer (which is a part of the cuticle) of the winter apple variety is much extended than the one on the summer variety. We also pointed out that the cuticle layer of 'Florina' is layered and contains lipophilic components. The cuticle of 'Prima' is more homogenic.</w:t>
      </w:r>
      <w:r>
        <w:rPr>
          <w:color w:val="000000"/>
          <w:sz w:val="24"/>
          <w:szCs w:val="24"/>
        </w:rPr>
        <w:br/>
        <w:t xml:space="preserve">During my genetic research I examined homologous genes of biosynthesis pathways more thoroughly examined in Arabidobsis thaliana (L) Haynh in various tissue types. I compared the expression of all nineteen chosen genes in two years. I examined leaf tissues, fruit flesh tissues and fruit skin tissues. The expression of the examined gene (Lacerata homologous) was stronger in the 'Florina' variety in both years.</w:t>
      </w:r>
      <w:r>
        <w:rPr>
          <w:color w:val="000000"/>
          <w:sz w:val="24"/>
          <w:szCs w:val="24"/>
        </w:rPr>
        <w:br/>
        <w:t xml:space="preserve">As a result of the fluorescence microscopic research and the genetical examinations we can state, that we had not had similar results before and they raise more questions and research aims.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18896">
    <w:multiLevelType w:val="hybridMultilevel"/>
    <w:lvl w:ilvl="0" w:tplc="70542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18896">
    <w:abstractNumId w:val="66818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516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