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KUZNYÁK</w:t>
            </w:r>
          </w:p>
          <w:p w:rsidR="00C275A3" w:rsidRDefault="00A96AEC" w:rsidP="00C275A3">
            <w:pPr>
              <w:pStyle w:val="Hallgatokepzes"/>
            </w:pPr>
            <w:r>
              <w:t>Horticultural Engineer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Albert</w:t>
            </w:r>
          </w:p>
          <w:p w:rsidR="00DB4822" w:rsidRDefault="00DB4822" w:rsidP="00E11062">
            <w:pPr>
              <w:pStyle w:val="Konzulensek"/>
            </w:pPr>
            <w:r w:rsidRPr="00DB4822">
              <w:t>  research fellow, </w:t>
            </w:r>
          </w:p>
        </w:tc>
      </w:tr>
      <w:tr w:rsidR="00DB4822" w:rsidTr="00DB4822">
        <w:tc>
          <w:tcPr>
            <w:tcW w:w="9854" w:type="dxa"/>
          </w:tcPr>
          <w:p w:rsidR="00DB4822" w:rsidRPr="00DB4822" w:rsidRDefault="00DB4822" w:rsidP="004D7940">
            <w:pPr>
              <w:pStyle w:val="Konzulensek"/>
            </w:pPr>
            <w:r w:rsidRPr="00DB4822">
              <w:t>Dr. István Papp</w:t>
            </w:r>
          </w:p>
          <w:p w:rsidR="00DB4822" w:rsidRDefault="00DB4822" w:rsidP="00E11062">
            <w:pPr>
              <w:pStyle w:val="Konzulensek"/>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pepper fruit cuticule on water balance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used several methods to decide which factors may be the most important in transpirational water loss of pepper fruit. I examined parameters of the cuticle, as well as factors with potential influence to this process, such as exodermal tissue structure, variety and maturation stage.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worked with three sweet pepper cultivars, which are among the most important commercial varieties in Hungary. They are all well- known in our country, exhibiting different shelf- life, which explains why we chose them as subjects in our research.</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first experiments I compared post- harvest water loss of 'Hó' and 'Titan' varieties in three different developmental stages with or without removing the wax layer of the cuticle.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results suggest that there is a difference between post- harvest transpiration of the two cultivars. In relation with this the maturation stages also have influence on water loss. We also proved that the cuticle is one of the most important factor in water retention of sweet pepper fruit and its role is significant especially in the youngest stage.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second series of experiments I compared 'Hó' and 'Kárpia' varieties, that have really diverse shelf- life. Even though this observation is well known for quite some time, there is no obvious explanation for this diversity so far. We quantified water loss of the fruits after harvest, and got unexpected results: the long shelf-life 'Kárpia' fruits transpired more water per fruit surface area unit.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finding might be potentially explained by the tissue structures observed by light microscopy. Exodermal tissues under the epidermis of 'Kárpia' variety were found rich in hypodermal collenchyma layers, which may give additional rigidity to the fruit during storage, irrespective to the rate of water loss.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research I also found significant differences in the thickness of cuticle layers, in the cuticular wax coverage, and in the ultrastructure of cuticle as well.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According to our data these parameters may influence postharvest transpiration of bell pepper fruits, hence may be regarded as regulators of fruit decay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69382">
    <w:multiLevelType w:val="hybridMultilevel"/>
    <w:lvl w:ilvl="0" w:tplc="29808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69382">
    <w:abstractNumId w:val="34269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275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