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GONDOS MÁRIA-MAGDOLNA</w:t>
            </w:r>
          </w:p>
          <w:p w:rsidR="00C275A3" w:rsidRDefault="00A96AEC" w:rsidP="00C275A3">
            <w:pPr>
              <w:pStyle w:val="Hallgatokepzes"/>
            </w:pPr>
            <w:r>
              <w:t>Magyar-Finn</w:t>
            </w:r>
            <w:r>
              <w:br/>
            </w:r>
            <w:r w:rsidR="00E77B23">
              <w:t>BA,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Bölcsészkar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Selyem Zsuzsa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„Hol vagytok, hol, ti pompás szépfiúk?” Férfiszerelem a kortárs magyar lírában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kortárs magyar költészetben van egy eléggé új - legalábbis nem kellőképpen értelmezett – jelenség: a homoerotika. Gerevich András, Rosmer János és Nádasdy Ádám verseinek olvasásához jó kiindulópont lehet a queer-elmélet.</w:t>
      </w:r>
      <w:r>
        <w:rPr>
          <w:color w:val="000000"/>
          <w:sz w:val="24"/>
          <w:szCs w:val="24"/>
        </w:rPr>
        <w:br/>
        <w:t xml:space="preserve">Emellet azonban egy irodalmi kérdésekre összpontosító interpretációs kísérlet tűnik a leghatékonyabb módszernek arra, hogy körvonalazzunk a fontosabb témákat és problémaköröket. A versek beszélője hogyan konstruálja „világhelyzetét”? Ez milyen nyelvvel mondható el? Milyen hagyományokhoz és hogyan kapcsolódik a homoszexualitás kortárs irodalmi reprezentációja?</w:t>
      </w:r>
      <w:r>
        <w:rPr>
          <w:color w:val="000000"/>
          <w:sz w:val="24"/>
          <w:szCs w:val="24"/>
        </w:rPr>
        <w:br/>
        <w:t xml:space="preserve">A kortárs művészet új kérdéseket vet fel számunkra, amelyekben az előítéletek és sztereotípiák már nem érvényesek. Hiány és vágy dichotómiája, a konvenciók és a kulturális referenciák között ezekben a versekben az én szabadságának alternatíváival szembesülünk. Ez nem a Szabadság, mely a társadalmon kívülről, a perifériáról ordít, hanem az önreflexió és az önirónia halk szabadsága. Persze, néhol hangosnak kell lenniük, mert ezek a versek a váltakozó ritmusokról szólnak, a sokszínűségről, a másképpeni egyenrangúságról.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89045">
    <w:multiLevelType w:val="hybridMultilevel"/>
    <w:lvl w:ilvl="0" w:tplc="24170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89045">
    <w:abstractNumId w:val="421890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96481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