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TAMÁS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Györfy Lehel-Zoltán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üzleti ötlettől a vállalkozásig. Egy sportbázis kialakításának üzleti terve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létrejöttét a Romániai gyerekek testnevelési oktatásának alacsony színvonala és az ebből következő egyre gyakoribb megbetegedések elkerülése és megelőzése motiválta.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egy olyan üzleti modellt alkosson, mellyel a jelenlegi humán és infrastrukturális erőforrásokat kihasználva piaci alapon legyen képes megoldani az adott problémát.</w:t>
      </w:r>
      <w:r>
        <w:rPr>
          <w:color w:val="000000"/>
          <w:sz w:val="24"/>
          <w:szCs w:val="24"/>
        </w:rPr>
        <w:br/>
        <w:t xml:space="preserve">A piaci rés felfedezésére és az üzleti modell kialakítására az üzleti és stratégiai tervezés eszközeit használtam tudományos kiindulópontként. Peter F. Drucker nyomán feltérképezve a piaci réseket.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 képpen elmondható, hogy a társadalmi probléma megoldására, egy olyan üzleti modell építhető fel, mely végigkíséri a gyerek fejlődését óvodás kortól a középiskoláig, úgy, hogy közben több sportot is gyakorolhat ugyanazon intézmény keretén belül, plusz költségek nélkül. A franchise hálózatban is működő rendszer egyetlen eleme 6-8 tanárnak nyújthatna állást, 500 gyereket képes egészséges életmódra és sportolásra nevelni, valamint javíthatná az állami tornatermek jövedelmezőségét és kihasználtságát. A rendszer további előnye, hogy olyan sportokat válogat össze, melyek kellő képen vonzóak és újszerűek a gyerekek számára (játékos torna, kosárlabda, íjászat, műfal mászás, Karate, Kendo, Judo, Baranta, Floorball, néptánc).</w:t>
      </w:r>
      <w:r>
        <w:rPr>
          <w:color w:val="000000"/>
          <w:sz w:val="24"/>
          <w:szCs w:val="24"/>
        </w:rPr>
        <w:br/>
        <w:t xml:space="preserve">Az üzleti terv tartalmazza részletes piacralépési marketing stratégiákat és a megvalósításhoz legalkalmasabb személyeket, marketing csatornákat és ezek költségeit is megnevezi.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létrejött modell életképességét 4 különböző szcenárió keretén belül vizsgáltam meg, 14 különböző pénzügyi mutató és a befektetés 5 év alatt generált nettó jelenértékének függvényében.</w:t>
      </w:r>
      <w:r>
        <w:rPr>
          <w:color w:val="000000"/>
          <w:sz w:val="24"/>
          <w:szCs w:val="24"/>
        </w:rPr>
        <w:br/>
        <w:t xml:space="preserve">Az üzleti terv részletes piacelemzése Székelyudvarhely városának piaci adataira építettem fel, megvizsgálva a helyi infrastruktúrát, az utóbbi 15 év demográfiai változásait és azok jövőbeni diáklétszámra gyakorolt hatásait, valamint az egyes sportok oktatóinak átlagos béreit.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 képpen elmondható, hogy a részletes piackutatás és a tudatos üzleti tervezés eszközeivel sikerült egy olyan üzleti modellt létrehozni, mely egyszerre több társadalmi problémát is megold: javítja a gyerekek életszínvonalát a sportolás által, munkahelyeket teremt a testnevelő tanárok számára, leveszi a szülő válláról a gyerekek sportképzésének terhét és professzionális szakemberek kezébe helyezi azt, ugyanakkor növeli az állami tornatermek kihasználtságát, ezáltal további hasznot termel az államnak számára is.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37144">
    <w:multiLevelType w:val="hybridMultilevel"/>
    <w:lvl w:ilvl="0" w:tplc="51591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37144">
    <w:abstractNumId w:val="45237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473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