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CSIZMADIA TAMÁS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ANDRÁS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Pollack Mihály Műszaki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REDELE MÁRK</w:t>
            </w:r>
          </w:p>
          <w:p w:rsidR="00C275A3" w:rsidRDefault="00A96AEC" w:rsidP="00C275A3">
            <w:pPr>
              <w:pStyle w:val="Hallgatokepzes"/>
            </w:pPr>
            <w:r>
              <w:t>Építészmérnök Bsc.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Kondor Tamás Dla. Habil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PMMIK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Sárándi Veronika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Létesítmények felmérése 3D szkenner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olyan munkakörnyezet létrehozása mely segítségével, az épület bejárásával, minimális</w:t>
      </w:r>
      <w:r>
        <w:rPr>
          <w:color w:val="000000"/>
          <w:sz w:val="24"/>
          <w:szCs w:val="24"/>
        </w:rPr>
        <w:br/>
        <w:t xml:space="preserve">emberi beavatkozással, a helyszínről automatikusan felépülő 3D modell készíthető. Az elkészült</w:t>
      </w:r>
      <w:r>
        <w:rPr>
          <w:color w:val="000000"/>
          <w:sz w:val="24"/>
          <w:szCs w:val="24"/>
        </w:rPr>
        <w:br/>
        <w:t xml:space="preserve">modell, méretezhető, bővíthető, átalakítható, újrahasznosítható kell hogy legyen. Tetszés szerint</w:t>
      </w:r>
      <w:r>
        <w:rPr>
          <w:color w:val="000000"/>
          <w:sz w:val="24"/>
          <w:szCs w:val="24"/>
        </w:rPr>
        <w:br/>
        <w:t xml:space="preserve">tartalmazzon gépészeti, hőtechnikai és egyéb BIM(Building Information Modell) információkat.</w:t>
      </w:r>
      <w:r>
        <w:rPr>
          <w:color w:val="000000"/>
          <w:sz w:val="24"/>
          <w:szCs w:val="24"/>
        </w:rPr>
        <w:br/>
        <w:t xml:space="preserve">Exportálható kell hogy legyen a legtöbb népszerű CAD szoftver számára.</w:t>
      </w:r>
      <w:r>
        <w:rPr>
          <w:color w:val="000000"/>
          <w:sz w:val="24"/>
          <w:szCs w:val="24"/>
        </w:rPr>
        <w:br/>
        <w:t xml:space="preserve">A felmérés eszköze infravörös technológiájú mélységérzékelő szenzor. Az eszköz által szolgáltatott</w:t>
      </w:r>
      <w:r>
        <w:rPr>
          <w:color w:val="000000"/>
          <w:sz w:val="24"/>
          <w:szCs w:val="24"/>
        </w:rPr>
        <w:br/>
        <w:t xml:space="preserve">kimenet szoftveres feldolgozása, a felhasználó és az alkalmazás közti interakció szoftveres</w:t>
      </w:r>
      <w:r>
        <w:rPr>
          <w:color w:val="000000"/>
          <w:sz w:val="24"/>
          <w:szCs w:val="24"/>
        </w:rPr>
        <w:br/>
        <w:t xml:space="preserve">megvalósítása a projekt célja.</w:t>
      </w:r>
      <w:r>
        <w:rPr>
          <w:color w:val="000000"/>
          <w:sz w:val="24"/>
          <w:szCs w:val="24"/>
        </w:rPr>
        <w:br/>
        <w:t xml:space="preserve">Bár a munka nagy része informatikai jellegű, az alkalmazás elsősorban építőipari, építészeti</w:t>
      </w:r>
      <w:r>
        <w:rPr>
          <w:color w:val="000000"/>
          <w:sz w:val="24"/>
          <w:szCs w:val="24"/>
        </w:rPr>
        <w:br/>
        <w:t xml:space="preserve">jelentőségű.</w:t>
      </w:r>
      <w:r>
        <w:rPr>
          <w:color w:val="000000"/>
          <w:sz w:val="24"/>
          <w:szCs w:val="24"/>
        </w:rPr>
        <w:br/>
        <w:t xml:space="preserve">A dolgozat rávilágít egy a mainál összetetteb, sokkal holisztikusabb szemléletű, átfogó modell szükségességére a meglévő épített környezetünkről, melynek újraformálása az elkövetkező évek egyik jelentős feladata.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190014">
    <w:multiLevelType w:val="hybridMultilevel"/>
    <w:lvl w:ilvl="0" w:tplc="582582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190014">
    <w:abstractNumId w:val="671900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58842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