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CSIZMADIA</w:t>
            </w:r>
          </w:p>
          <w:p w:rsidR="00C275A3" w:rsidRDefault="00A96AEC" w:rsidP="00C275A3">
            <w:pPr>
              <w:pStyle w:val="Hallgatokepzes"/>
            </w:pPr>
            <w:r>
              <w:t>IT Engineer</w:t>
            </w:r>
            <w:r>
              <w:br/>
            </w:r>
            <w:r w:rsidR="00E77B23">
              <w:t>BSc, 5.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ANDRÁS NAGY</w:t>
            </w:r>
          </w:p>
          <w:p w:rsidR="00DB4822" w:rsidRDefault="00C275A3" w:rsidP="004D7940">
            <w:pPr>
              <w:pStyle w:val="Hallgatokepzes"/>
            </w:pPr>
            <w:r>
              <w:t>Architecture</w:t>
            </w:r>
            <w:r w:rsidR="00A96AEC">
              <w:br/>
              <w:t>Unified,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REDELE</w:t>
            </w:r>
          </w:p>
          <w:p w:rsidR="00C275A3" w:rsidRDefault="00A96AEC" w:rsidP="00C275A3">
            <w:pPr>
              <w:pStyle w:val="Hallgatokepzes"/>
            </w:pPr>
            <w:r>
              <w:t>Architectural Engineering</w:t>
            </w:r>
            <w:r>
              <w:br/>
            </w:r>
            <w:r w:rsidR="00E77B23">
              <w:t>BSc, 5.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Kondor Dla, dr.habil</w:t>
            </w:r>
          </w:p>
          <w:p w:rsidR="00DB4822" w:rsidRDefault="00DB4822" w:rsidP="00E11062">
            <w:pPr>
              <w:pStyle w:val="Konzulensek"/>
            </w:pPr>
            <w:r w:rsidRPr="00DB4822">
              <w:t>associate professor, PTE PMMIK</w:t>
            </w:r>
          </w:p>
        </w:tc>
      </w:tr>
      <w:tr w:rsidR="00DB4822" w:rsidTr="00DB4822">
        <w:tc>
          <w:tcPr>
            <w:tcW w:w="9854" w:type="dxa"/>
          </w:tcPr>
          <w:p w:rsidR="00DB4822" w:rsidRPr="00DB4822" w:rsidRDefault="00DB4822" w:rsidP="004D7940">
            <w:pPr>
              <w:pStyle w:val="Konzulensek"/>
            </w:pPr>
            <w:r w:rsidRPr="00DB4822">
              <w:t>Veronika Sárándi</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measurement of the built environment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the project is to create an instrument that is capable of the 3D measurement of an architectural site as the user is going over the area. The result of the measurement is a measurable, expandable, transformable, recyclable model of the site. The model consists of a geometric part and an abstract one. The abstract model contains all the metainformations as the color, material, structural role, condition, BIM information or anything additional.</w:t>
      </w:r>
      <w:r>
        <w:rPr>
          <w:color w:val="000000"/>
          <w:sz w:val="24"/>
          <w:szCs w:val="24"/>
        </w:rPr>
        <w:br/>
        <w:t xml:space="preserve">We choosed an infrared depth sensor as our instrument. Processing of the output provided by the sensor is the main task of the project.</w:t>
      </w:r>
      <w:r>
        <w:rPr>
          <w:color w:val="000000"/>
          <w:sz w:val="24"/>
          <w:szCs w:val="24"/>
        </w:rPr>
        <w:br/>
        <w:t xml:space="preserve">However the project has strong IT charasteristics, it is mainly about an architectural problem.</w:t>
      </w:r>
      <w:r>
        <w:rPr>
          <w:color w:val="000000"/>
          <w:sz w:val="24"/>
          <w:szCs w:val="24"/>
        </w:rPr>
        <w:br/>
        <w:t xml:space="preserve">The existing model of our built environment contains only very limited informations, therefore a more complex, holistic model is needed. The transformation of our built environment is one of the most significant architectural task of the next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41491">
    <w:multiLevelType w:val="hybridMultilevel"/>
    <w:lvl w:ilvl="0" w:tplc="1880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41491">
    <w:abstractNumId w:val="27941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149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