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PETRICS</w:t>
            </w:r>
          </w:p>
          <w:p w:rsidR="00C275A3" w:rsidRDefault="00A96AEC" w:rsidP="00C275A3">
            <w:pPr>
              <w:pStyle w:val="Hallgatokepzes"/>
            </w:pPr>
            <w:r>
              <w:t>Civil Engineer</w:t>
            </w:r>
            <w:r>
              <w:br/>
            </w:r>
            <w:r w:rsidR="00E77B23">
              <w:t>BSc, 7. semester</w:t>
            </w:r>
          </w:p>
          <w:p w:rsidR="00C265CE" w:rsidRPr="009E5FF1" w:rsidRDefault="00E77B23" w:rsidP="00C275A3">
            <w:pPr>
              <w:pStyle w:val="Hallgatokepzes"/>
              <w:rPr>
                <w:b/>
                <w:caps/>
              </w:rPr>
            </w:pPr>
            <w:r>
              <w:t>Szent István University</w:t>
            </w:r>
            <w:r w:rsidR="00C275A3">
              <w:br/>
            </w:r>
            <w:r w:rsidR="00DB4822">
              <w:t>Ybl Miklós Faculty of Architecture and Civil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Dr Emerita Mrs. Dulovics</w:t>
            </w:r>
          </w:p>
          <w:p w:rsidR="00DB4822" w:rsidRDefault="00DB4822" w:rsidP="00E11062">
            <w:pPr>
              <w:pStyle w:val="Konzulensek"/>
            </w:pPr>
            <w:r w:rsidRPr="00DB4822">
              <w:t>professor, SZIE YMÉK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Rainwater harvesting and management – a possible solution to the use of high volume rainwater</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Nowadays in the era of increasing emphasis on climate change and of the growing importance given to systems that are designed not only to reduce the climate change’s predictable and harmful consequences but also aim to make the most out of the current situation as effective as possible. Although it is an obvious fact that due to the climate change water will become more and more important in the future, but do we really think about it when we come across the countrywide problems caused by the drainage of the increased volume rainwater, of the more intense rainfall, or the insufficient drainage? If we think about it, such a large amount of rainwater falling down at the same time is not necessarily a problem for us, moreover can be as good as gold in case we manage to let it serve us. For this purpose it is important to realize that not all forms of water usage requires the quality of potable water.</w:t>
      </w:r>
    </w:p>
    <w:p>
      <w:pPr>
        <w:pBdr/>
        <w:spacing w:before="240" w:after="240" w:line="240" w:lineRule="auto"/>
        <w:ind w:left="0" w:right="0"/>
        <w:jc w:val="left"/>
      </w:pPr>
      <w:r>
        <w:rPr>
          <w:color w:val="000000"/>
          <w:sz w:val="24"/>
          <w:szCs w:val="24"/>
        </w:rPr>
        <w:t xml:space="preserve">The purpose of this paper is to present a plan that not only rationalizes the usage of drinking water distribution networks but also and especially aims to cost-effectively use. My objective is to introduce the technology of a rainwater-operated car wash, describe the constructional and operational costs and roughly determine the system’s payback chances and period.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12250">
    <w:multiLevelType w:val="hybridMultilevel"/>
    <w:lvl w:ilvl="0" w:tplc="782262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12250">
    <w:abstractNumId w:val="77812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6604831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