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VICZKÓ</w:t>
            </w:r>
          </w:p>
          <w:p w:rsidR="00C275A3" w:rsidRDefault="00A96AEC" w:rsidP="00C275A3">
            <w:pPr>
              <w:pStyle w:val="Hallgatokepzes"/>
            </w:pPr>
            <w:r>
              <w:t>Mechanical engineer assistant</w:t>
            </w:r>
            <w:r>
              <w:br/>
            </w:r>
            <w:r w:rsidR="00E77B23">
              <w:t>BSc, 1. semester</w:t>
            </w:r>
          </w:p>
          <w:p w:rsidR="00C265CE" w:rsidRPr="009E5FF1" w:rsidRDefault="00E77B23" w:rsidP="00C275A3">
            <w:pPr>
              <w:pStyle w:val="Hallgatokepzes"/>
              <w:rPr>
                <w:b/>
                <w:caps/>
              </w:rPr>
            </w:pPr>
            <w:r>
              <w:t>Óbuda University</w:t>
            </w:r>
            <w:r w:rsidR="00C275A3">
              <w:br/>
            </w:r>
            <w:r w:rsidR="00DB4822">
              <w:t>Donát Bánki Faculty of Mechanical and Safety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Endre Szűcs</w:t>
            </w:r>
          </w:p>
          <w:p w:rsidR="00DB4822" w:rsidRDefault="00DB4822" w:rsidP="00E11062">
            <w:pPr>
              <w:pStyle w:val="Konzulensek"/>
            </w:pPr>
            <w:r w:rsidRPr="00DB4822">
              <w:t>assistant professor, OE BGK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HONDA VEHICLES AND MOTORCYCLES PAST AND PRESENT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In the first part of my exam I write the Honda Motor Company founder personally: Soichiro Honda's life, his works and achievements, how to become a successful company of Honda and the Honda Motor Company bagged the development of the word.</w:t>
      </w:r>
    </w:p>
    <w:p>
      <w:pPr>
        <w:widowControl w:val="on"/>
        <w:pBdr/>
        <w:spacing w:before="240" w:after="240" w:line="240" w:lineRule="auto"/>
        <w:ind w:left="0" w:right="0"/>
        <w:jc w:val="left"/>
      </w:pPr>
      <w:r>
        <w:rPr>
          <w:color w:val="000000"/>
          <w:sz w:val="24"/>
          <w:szCs w:val="24"/>
        </w:rPr>
        <w:br/>
        <w:t xml:space="preserve">     The second part of the main theme to say that the Honda passenger cars and motorcycles description, from the beginning to the present. Within the present environmental protection, participation, progress, and security facilities. We can learn about the Japanese company has spread to Europe and America, and their own development.</w:t>
      </w:r>
    </w:p>
    <w:p>
      <w:pPr>
        <w:widowControl w:val="on"/>
        <w:pBdr/>
        <w:spacing w:before="240" w:after="240" w:line="240" w:lineRule="auto"/>
        <w:ind w:left="0" w:right="0"/>
        <w:jc w:val="left"/>
      </w:pPr>
      <w:r>
        <w:rPr>
          <w:color w:val="000000"/>
          <w:sz w:val="24"/>
          <w:szCs w:val="24"/>
        </w:rPr>
        <w:br/>
        <w:t xml:space="preserve">     The third, final section describes Honda vehicles specialized companies to improve performance and futuristic technology.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968311">
    <w:multiLevelType w:val="hybridMultilevel"/>
    <w:lvl w:ilvl="0" w:tplc="841910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968311">
    <w:abstractNumId w:val="629683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08867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