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ÁDÁM MIKLÓS</w:t>
            </w:r>
          </w:p>
          <w:p w:rsidR="00C275A3" w:rsidRDefault="00A96AEC" w:rsidP="00C275A3">
            <w:pPr>
              <w:pStyle w:val="Hallgatokepzes"/>
            </w:pPr>
            <w:r>
              <w:t>Gyógyszerésztudományi Kar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Tretter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Tünde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BV-2 microglia sejtvonal oxidatív metabolizmusának összehasonlító vizsgálata Seahorse Extracellular Flux Analyzerrel és Clark elektróddal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élő sejt oxidatív metabolizmusának dinamikus vizsgálata az eddigi mérési módszerek jellegéből adódóan korlátozott volt. Letapadt sejtek oxigénfogyasztása klasszikus oxigén-elektródás módszerrel nem mérhető, így a bioenergetika ezen fontos szegmenséről jelenleg kevés ismeret áll rendelkezésre. Az agyi metabolizmussal kapcsolatos kutatások a glukóz kizárólagos energiadonor szerepéből indultak ki. Munkacsoportunkban egy újonnan kifejlesztett, nem oxigén-elektródos mérésen alapuló Seahorse Extracellular Flux Analyzer (továbbiakban: Seahorse) műszerrel mértük a szövettenyészeti sejtek oxigénfogyasztását. Kísérleteink célja e módszer validálása és egy microglia sejtvonal oxidatív anyagcseréjének vizsgálata volt. A BV-2 sejtvonal, valamint a microglia sejtek általános jellegzetessége, hogy letapadási hajlandóságuk kicsi és rövid időtartamon belül, szuszpenzióban sem veszítik el életképességüket. Ezen tulajdonságuk lehetőséget ad arra, hogy az oxigénfogyasztást mind letapadt állapotban a Seahorse műszert használva, mind kevertetve sejtszuszpenzióként Clark elektróddal vizsgáljuk. Kísérleteink során a cerebrospinalis folyadékban potenciálisan rendelkezésre álló oxidatív szubsztrátokat változtattuk. A minimálisan szükséges aminosav összetevők mellett glukózt, piruvátot, laktátot, valamint ketontesteket - béta-hidroxi butirátot, illetve acetacetátot - alkalmaztunk.</w:t>
      </w:r>
      <w:r>
        <w:rPr>
          <w:color w:val="000000"/>
          <w:sz w:val="24"/>
          <w:szCs w:val="24"/>
        </w:rPr>
        <w:br/>
        <w:t xml:space="preserve">Megállapítottuk, hogy az alkalmazott szubsztrátok mindegyike alkalmas volt az oxidatív anyagcsere táplálására, az ATP szintézis támogatására, és egyikük sem befolyásolta károsan a sejtek Tripan-blue festékkel mért viabilitását. A Clark elektróddal, valamint a Seahorse-szal mért oxigénfogyasztások jó egyezést mutattak. Következtetésünk, hogy a BV-2 microglia sejtvonal nagyfokú metabolikus sokszínűséget mutat, a tápanyagok széles skáláját képes hasznosítani. Továbbá megállapítottuk, hogy a Seahorse-szal kapott adatok kvantitatíve is összevethetőek a sokkal régebben ismert és karakterizált oxigén-elektródos módszer adataival.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238637">
    <w:multiLevelType w:val="hybridMultilevel"/>
    <w:lvl w:ilvl="0" w:tplc="932536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238637">
    <w:abstractNumId w:val="662386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06544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