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HIDI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RICHÁRD GÁBOR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Radovits Tamás PhD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Veres Gábor PhD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Antifibrinolítikumok a posztoperatív vérzéscsillapításban: aprotinin és tranexámsav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sebészeti műtétek, különböző invazív beavatkozások során fellépő vérzéses szövődmények megelőzésére és kezelésére régóta alkalmaznak vérzéscsillapító szereket. Korábban széles körben használták az antifibrinolítikus hatású szerin-proteáz gátló aprotinint, azonban a BART-vizsgálat kimutatta, hogy használata megnöveli a posztoperatív mortalitást szívsebészeti betegekben, így alkalmazását leállították. Jelenleg az ún. lizin-analóg tranexámsav (TA) áll a klinikai gyakorlat rendelkezésére.</w:t>
      </w:r>
      <w:r>
        <w:rPr>
          <w:color w:val="000000"/>
          <w:sz w:val="24"/>
          <w:szCs w:val="24"/>
        </w:rPr>
        <w:br/>
        <w:t xml:space="preserve">Célok: Az extrakorporális keringéssel (EKK) végzett („motoros”) szívműtét klinikailag releváns kutyamodelljén az aprotinin és a TA hatásainak összehasonlítása a posztoperatív vérveszteség, a hemodinamikai és véralvadási paraméterek, ill. a szisztémás gyulladásos reakció markerei alapján.</w:t>
      </w:r>
      <w:r>
        <w:rPr>
          <w:color w:val="000000"/>
          <w:sz w:val="24"/>
          <w:szCs w:val="24"/>
        </w:rPr>
        <w:br/>
        <w:t xml:space="preserve">Módszerek: Kísérleteinkben beagle kutyákon végeztünk szívműtétet EKK segítségével. A kontrollcsoport placebót, a kezelt csoportok aprotinint ill. TA-t kaptak (n=8/csoport). A műtét során az állatokat heparinizáltuk, 90min EKK, majd a szív-tüdő motor leállítását és a heparinhatás felfüggesztését követően 130min megfigyelési idő következett. Meghatározott időpontokban került sor a véralvadási paraméterek (ACT, Quick-idő, aPTI) és a vérveszteség meghatározására, míg a hemodinamikai paramétereket (HR, MAP, CO) folyamatosan monitoroztuk. Az EKK során fellépő szisztémás gyulladásos reakció vizsgálatára az IL-6, IL-8 és TNFα plazmamarkerek szintjét ELISA módszerrel mértük.</w:t>
      </w:r>
      <w:r>
        <w:rPr>
          <w:color w:val="000000"/>
          <w:sz w:val="24"/>
          <w:szCs w:val="24"/>
        </w:rPr>
        <w:br/>
        <w:t xml:space="preserve">Erdmények: Az aprotinin jelentősen csökkentette a posztoperatív vérveszteséget (105±22ml kontroll vs. 41±8ml aprotinin, p&lt;0,05), míg a TA gyengébb vérzéscsökkentő hatást mutatott (65±16ml). A véralvadási és hemodinamikai paraméterek tekintetében nem volt jelentős különbség a csoportok között. A proinflammatorikus markerek plazmaszintjének emelkedését az aprotinin csak tendenciájában, a TA viszont szignifikánsan gátolta (TNFα a 90. percben: 5,23±1,24ng/ml kontroll vs. 3,70±0,91ng/ml aprotinin vs. 0,77±0,25ng/ml TA).</w:t>
      </w:r>
      <w:r>
        <w:rPr>
          <w:color w:val="000000"/>
          <w:sz w:val="24"/>
          <w:szCs w:val="24"/>
        </w:rPr>
        <w:br/>
        <w:t xml:space="preserve">Konklúzió: A jelenleg használt TA vérzéscsillapító hatása jelentősen elmarad a korábban alkalmazott aprotininéhez képest, viszont a szisztémás gyulladásos reakciót mérséklő tulajdonsága erősebb. Munkánk az aprotinint helyettesítő új, biztonságos vérzéscsökkentő szerek kifejlesztésének szükségességére mutat rá.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20913">
    <w:multiLevelType w:val="hybridMultilevel"/>
    <w:lvl w:ilvl="0" w:tplc="76418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20913">
    <w:abstractNumId w:val="802209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57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