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KARPATI</w:t>
            </w:r>
          </w:p>
          <w:p w:rsidR="00C275A3" w:rsidRDefault="00A96AEC" w:rsidP="00C275A3">
            <w:pPr>
              <w:pStyle w:val="Hallgatokepzes"/>
            </w:pPr>
            <w:r>
              <w:t>Finance and accounting</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Kis</w:t>
            </w:r>
          </w:p>
          <w:p w:rsidR="00DB4822" w:rsidRDefault="00DB4822" w:rsidP="00E11062">
            <w:pPr>
              <w:pStyle w:val="Konzulensek"/>
            </w:pPr>
            <w:r w:rsidRPr="00DB4822">
              <w:t>professor’s assistant ,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DEAL-OF-THE-DAY SITES: IN OR OUT? – ADVANTAGES AND DRAWBACKS FOR SELLERS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Hungarian "social shopping" websites became increasingly popular after the success of Groupon. Their business model is usually similar to the famous American site's, they combine group buying with the deal-of-the-day model. This means they are acting as agents between sellers and buyers, they are trying to sell a limited number of products/services during a limited time to as many people as possible. After the deadline is passed they start to sell a different product/service. The consumers pay to the agent site and in return they receive a coupon which they can change for the service/product with the seller. The agent is earning their revenue from the commission on the sales.</w:t>
      </w:r>
    </w:p>
    <w:p>
      <w:pPr>
        <w:widowControl w:val="on"/>
        <w:pBdr/>
        <w:spacing w:before="240" w:after="240" w:line="240" w:lineRule="auto"/>
        <w:ind w:left="0" w:right="0"/>
        <w:jc w:val="left"/>
      </w:pPr>
      <w:r>
        <w:rPr>
          <w:color w:val="000000"/>
          <w:sz w:val="24"/>
          <w:szCs w:val="24"/>
        </w:rPr>
        <w:br/>
        <w:t xml:space="preserve">The model may be perceived as a win-win-(win) situation: buyers get what they want (?) cheaper, sellers can sell more and the agent is earning a nice amount from commissions (which can reach 50%).</w:t>
      </w:r>
    </w:p>
    <w:p>
      <w:pPr>
        <w:widowControl w:val="on"/>
        <w:pBdr/>
        <w:spacing w:before="240" w:after="240" w:line="240" w:lineRule="auto"/>
        <w:ind w:left="0" w:right="0"/>
        <w:jc w:val="left"/>
      </w:pPr>
      <w:r>
        <w:rPr>
          <w:color w:val="000000"/>
          <w:sz w:val="24"/>
          <w:szCs w:val="24"/>
        </w:rPr>
        <w:br/>
        <w:t xml:space="preserve">Nevertheless, if we explore the model more in detail, we find that the advantages for the sellers are not so evident. There are many traps and threats on the way leading to success, for example wrong targeting or brand damages. This research was conducted on the Hungarian "social shopping" market in order to describe the advantages and drawbacks of the model. Furthermore, it gives useful tips to potentially participating sellers so that they can live with those opportunities and avoid the threats. The methodology includes desk research and primary research (interviews with sellers, questionnaires).</w:t>
      </w:r>
    </w:p>
    <w:p>
      <w:pPr>
        <w:widowControl w:val="on"/>
        <w:pBdr/>
        <w:spacing w:before="240" w:after="240" w:line="240" w:lineRule="auto"/>
        <w:ind w:left="0" w:right="0"/>
        <w:jc w:val="left"/>
      </w:pPr>
      <w:r>
        <w:rPr>
          <w:color w:val="000000"/>
          <w:sz w:val="24"/>
          <w:szCs w:val="24"/>
        </w:rPr>
        <w:br/>
        <w:t xml:space="preserve">In conclusion, in most of the cases the advantages of joining are more significant than the drawbacks. The agent sites offer a good opportunity to reach masses of new consumers with a targeted method. These people can be converted to loyal customers and thus it is possible to increase the revenue in the long run. The marketing costs are easily scaled and controlled as the number of the coupons offered can be limited and there are no registration fees. The agents' interests are to promote the offer, so the seller will gain advantage of a passive advertising as well. However, the arising threats should be dealt with: overselling of the coupons can lead to financial losses due to low profit margins (because of high commissions), the increased demand can deteriorate the level of the services and the former customers might leave or simply the new customers won't stay. In this study, I also collect useful advices to handle these hard situations successfully.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81452">
    <w:multiLevelType w:val="hybridMultilevel"/>
    <w:lvl w:ilvl="0" w:tplc="56474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81452">
    <w:abstractNumId w:val="22081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317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