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TAMÁS</w:t>
            </w:r>
          </w:p>
          <w:p w:rsidR="00C275A3" w:rsidRDefault="00A96AEC" w:rsidP="00C275A3">
            <w:pPr>
              <w:pStyle w:val="Hallgatokepzes"/>
            </w:pPr>
            <w:r>
              <w:t>Gazdaságinformatika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Gergely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 (BCE - E-business Kutatóközpont),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Mobiltőzsde: zsebünkben a tőzsde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mobiltőzsde, vagyis a mobiltelefonon keresztüli tőzsdézés egy olyan új szolgáltatás, ami az egyre növekvő népszerűségű okostelefonokra épül. Ezekben a készülékekben rejlő üzleti lehetőségeket egyre több befektetési társaság ismeri fel és az így létrehozott szolgáltatásokat kínálja ügyfelei számára.</w:t>
      </w:r>
      <w:r>
        <w:rPr>
          <w:color w:val="000000"/>
          <w:sz w:val="24"/>
          <w:szCs w:val="24"/>
        </w:rPr>
        <w:br/>
        <w:t xml:space="preserve">Dolgozatom célja a mobiltőzsde bemutatása és elemzése. A szolgáltatás újdonsága miatt legjobb tudomásom szerint Magyarországon még nem készült ezzel kapcsolatban átfogó tanulmány, ami a mobiltelefonos tőzsdézés megvalósítási lehetőségét elemezte volna. Az általam készített dolgozatban bemutatom a szolgáltatás főbb jellemzőit és a benne rejlő üzleti lehetőségeket, továbbá azokat a technológiai és gazdasági tényezőket, amelyek a mobiltőzsde üzleti sikerességét meghatározzák. Ennek tükrében készítem el az üzleti környezet elemzését, a célközönség vizsgálatát, valamint a szolgáltatás hazai piacra vonatkozó jellemzőit és lehetőségeit.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883505">
    <w:multiLevelType w:val="hybridMultilevel"/>
    <w:lvl w:ilvl="0" w:tplc="75589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883505">
    <w:abstractNumId w:val="408835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902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