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 VINCZE</w:t>
            </w:r>
          </w:p>
          <w:p w:rsidR="00C275A3" w:rsidRDefault="00A96AEC" w:rsidP="00C275A3">
            <w:pPr>
              <w:pStyle w:val="Hallgatokepzes"/>
            </w:pPr>
            <w:r>
              <w:t>MSc in Nutrition and Food Sciences</w:t>
            </w:r>
            <w:r>
              <w:br/>
            </w:r>
            <w:r w:rsidR="00E77B23">
              <w:t>MSc,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Sándor Ph.D.,M.D.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Folic acid intake related attitude among pregnant women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kongenitális anomáliák egyik legjelentősebb csoportját a velőcsőzáródási rendellenességek (VZR) képviselik, melyek jelentős része halálos kimenetelű, vagy életre szóló fogyatékosságot eredményez, ezért népegészségügyi súlyuk nagy. Elemzésünk célja a folsavbevitellel összefüggésben, a kismamák demográfiai és egészségmagatartási tényezőinek vizsgálata, valamint a folsav-szupplementációt befolyásoló faktorok értékelése, a terhességre tudatosan készülő és nem készülő kismamák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adatgyűjtés Szombathely 10 védőnői körzetében zajlott, 2008 és 2009 februárja között. A 685 kérdőív elemzése többváltozós lineáris és logisztikus regresszióval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kismamák táplálékkal elfogyasztott, átlagos folsavbevitele 235 µg/nap volt. A vizsgálati populáció egészében, valamint a terhességükre készülők körében a folsavbevitelt szignifikánsan (p&lt;0,05) pozitívan befolyásolta a kismama testvéreinek száma, a magasabb szocioökonómiai státusz (SES), az alkohol kerülése és a jobb önértékelt egészség. A terhességükre nem készülőknél a magasabb SES bizonyult befolyásoló tényezőnek, lineáris regressziós elemzés alapján. Azon kismamák, akiknek férje felsőfokú iskolai végzettségű volt 1,89-szer [95%MT:1,05-3,40], a felső-közép SES-ba tartozók kétszer nagyobb eséllyel (EH=2,01 [1,05-3,84]) részesültek folsav-szupplementációban. A terhességükre nem készülők (EH=0,35 [0,23-0,54]) és a terhességük előtt multivitamint nem fogyasztók (EH=0,25 [0,15-0,40] ritkábban szedtek folsavkészítményt a perikoncepionális időszakban. A terhességre készülő, felső-közép SES-ba tartozó kismamák körében 2,68-szor [1,24-5,76] volt nagyobb a szupplementáció esélye. A terhességre nem készülők esetében a korábbi vitaminfogyasztás és a házastársi kapcsolat mutatott pozitív összefüggést a folsavbevitellel.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alacsony folsav beviteli értékek beavatkozást sürgetnek, ugyanis a VZR-ek 70%-a megelőzhető lenne megfelelő folsavellátottság biztosításával. Az egészséges táplálkozás nem fedezi a szükséges folsavmennyiséget, ezért nélkülözhetetlen lenne egy a mostaninál hatékonyabb szupplementációs program működtetése, melynek tervezéséhez és célcsoportjainak meghatározásához eredményeink segítséget jelenthetnek.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78924">
    <w:multiLevelType w:val="hybridMultilevel"/>
    <w:lvl w:ilvl="0" w:tplc="61031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78924">
    <w:abstractNumId w:val="317789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7929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