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LILLA</w:t>
            </w:r>
          </w:p>
          <w:p w:rsidR="00C275A3" w:rsidRDefault="00A96AEC" w:rsidP="00C275A3">
            <w:pPr>
              <w:pStyle w:val="Hallgatokepzes"/>
            </w:pPr>
            <w:r>
              <w:t>Andragógia</w:t>
            </w:r>
            <w:r>
              <w:br/>
            </w:r>
            <w:r w:rsidR="00E77B23">
              <w:t>MA, 4.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Fodorné Dr. Tóth Krisztina</w:t>
            </w:r>
          </w:p>
          <w:p w:rsidR="00DB4822" w:rsidRDefault="00DB4822" w:rsidP="00E11062">
            <w:pPr>
              <w:pStyle w:val="Konzulensek"/>
            </w:pPr>
            <w:r w:rsidRPr="00DB4822">
              <w:t>egyetemi adjunktus,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Konnektivizmus a gyakorlatban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témája a konnektivizmus, egy olyan újfajta tanulási szemlélet, mely a digitális kor kihívásaira választ adva szervezi meg a tanulást, építve a hálózatkutatások egyes eredményeire, és az információs- és kommunikációs technológiák által nyújtott lehetőségekre.</w:t>
      </w:r>
      <w:r>
        <w:rPr>
          <w:color w:val="000000"/>
          <w:sz w:val="24"/>
          <w:szCs w:val="24"/>
        </w:rPr>
        <w:br/>
        <w:t xml:space="preserve">A konnektivizmus a hálózatelméletekre alapozott tanuláselmélet, melynek lényege abban áll, hogy a tudás hálózatba szervezhető, az új információk pedig a hálózat egyes csomópontjaihoz kapcsolhatók, ezzel bővítve a szerkezetet. Magában foglalja továbbá a XXI. század információs-technológia által nyújtott új szolgáltatások tárházát, a közösségi hálózatok és a webkettes eszközök fejlődésében rejlő lehetőségeket is.</w:t>
      </w:r>
    </w:p>
    <w:p>
      <w:pPr>
        <w:widowControl w:val="on"/>
        <w:pBdr/>
        <w:spacing w:before="240" w:after="240" w:line="240" w:lineRule="auto"/>
        <w:ind w:left="0" w:right="0"/>
        <w:jc w:val="left"/>
      </w:pPr>
      <w:r>
        <w:rPr>
          <w:color w:val="000000"/>
          <w:sz w:val="24"/>
          <w:szCs w:val="24"/>
        </w:rPr>
        <w:t xml:space="preserve">A hálózatelméletek pedagógiában történő alkalmazása egyet jelent azzal, hogy a tanulás aktív tudásalkotássá válik, ahol a tudást a közösségtől nyerjük, amit aztán mi magunk is saját gondolatainkat hozzáfűzve, újragondolva „visszaadunk” a közösségnek, a tanulás tehát nem más, mint hálózatszervező tevékenység.</w:t>
      </w:r>
    </w:p>
    <w:p>
      <w:pPr>
        <w:widowControl w:val="on"/>
        <w:pBdr/>
        <w:spacing w:before="240" w:after="240" w:line="240" w:lineRule="auto"/>
        <w:ind w:left="0" w:right="0"/>
        <w:jc w:val="left"/>
      </w:pPr>
      <w:r>
        <w:rPr>
          <w:color w:val="000000"/>
          <w:sz w:val="24"/>
          <w:szCs w:val="24"/>
        </w:rPr>
        <w:t xml:space="preserve">Kutatásom célja nem csak az volt, hogy az elméletet kialakulásának történetét egységbe foglaljam, hanem hogy feltárjam a szemléletben rejlő lehetőségeket és a megvalósítás lehetséges korlátait. Ennek során három konnektivista szemléleten alapuló kurzust elemeztem és hasonlítottam össze megvalósítandó céljaik, alkalmazott módszereik, felépítésük és technikai megoldásaik alapján, összevetve mindezt a tanulói aktivitás alakulásával és a lemorzsolódás mértékével.</w:t>
      </w:r>
    </w:p>
    <w:p>
      <w:pPr>
        <w:widowControl w:val="on"/>
        <w:pBdr/>
        <w:spacing w:before="240" w:after="240" w:line="240" w:lineRule="auto"/>
        <w:ind w:left="0" w:right="0"/>
        <w:jc w:val="left"/>
      </w:pPr>
      <w:r>
        <w:rPr>
          <w:color w:val="000000"/>
          <w:sz w:val="24"/>
          <w:szCs w:val="24"/>
        </w:rPr>
        <w:t xml:space="preserve">Bár a konnektivizmus már hatalmas követői táborra tett szert világszerte, Magyarországon még gyerekcipőben jár és sokan szkeptikusan is tekintik útját. Azonban ezen kurzusoknak nem csak az jutott feladatul, hogy a tanuláselméletek terén úttörőnek számító hálózati gondolkodást meghonosítsák, hanem hogy a résztvevők magukévá tegyenek egy olyan IKT használati gyakorlatot is (rutint és szemléletet), mely nemcsak tanulmányi eredményeik javítását könnyíti meg, hanem a virtuális világ nyújtotta lehetőségek minél szélesebb körű kihasználását is.</w:t>
      </w:r>
    </w:p>
    <w:p>
      <w:pPr>
        <w:widowControl w:val="on"/>
        <w:pBdr/>
        <w:spacing w:before="240" w:after="240" w:line="240" w:lineRule="auto"/>
        <w:ind w:left="0" w:right="0"/>
        <w:jc w:val="left"/>
      </w:pPr>
      <w:r>
        <w:rPr>
          <w:color w:val="000000"/>
          <w:sz w:val="24"/>
          <w:szCs w:val="24"/>
        </w:rPr>
        <w:t xml:space="preserve">Számomra a konnektivizmus egy olyan új utat jelent, amelyben a tanulás és közösségi élet egybeolvad, az egyén egy olyan inspiráló környezetben bontakoztathatja ki tudását, mely beszélgetésekre, szakmai vitákra és újfajta nézőpontok megismerésére ösztönzi őt. És bár még sok nehézségbe ütközhet ennek megvalósítása, ezek leküzdése mind a technikai, mind az elméleti háttér fejlődésével egyre könnyebbé válhat.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65547">
    <w:multiLevelType w:val="hybridMultilevel"/>
    <w:lvl w:ilvl="0" w:tplc="91424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65547">
    <w:abstractNumId w:val="28465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02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