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VARGA</w:t>
            </w:r>
          </w:p>
          <w:p w:rsidR="00C275A3" w:rsidRDefault="00A96AEC" w:rsidP="00C275A3">
            <w:pPr>
              <w:pStyle w:val="Hallgatokepzes"/>
            </w:pPr>
            <w:r>
              <w:t>Andragogy</w:t>
            </w:r>
            <w:r>
              <w:br/>
            </w:r>
            <w:r w:rsidR="00E77B23">
              <w:t>MA, 4. semester</w:t>
            </w:r>
          </w:p>
          <w:p w:rsidR="00C265CE" w:rsidRPr="009E5FF1" w:rsidRDefault="00E77B23" w:rsidP="00C275A3">
            <w:pPr>
              <w:pStyle w:val="Hallgatokepzes"/>
              <w:rPr>
                <w:b/>
                <w:caps/>
              </w:rPr>
            </w:pPr>
            <w:r>
              <w:t>University of Pécs</w:t>
            </w:r>
            <w:r w:rsidR="00C275A3">
              <w:br/>
            </w:r>
            <w:r w:rsidR="00DB4822">
              <w:t>Faculty of Adult Education and Human Resources Development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Krisztina Fodorné Tóth</w:t>
            </w:r>
          </w:p>
          <w:p w:rsidR="00DB4822" w:rsidRDefault="00DB4822" w:rsidP="00E11062">
            <w:pPr>
              <w:pStyle w:val="Konzulensek"/>
            </w:pPr>
            <w:r w:rsidRPr="00DB4822">
              <w:t>senior lecturer, PTE FEEK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Connectivism in practice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research focused on Connectivism, a new learning approach, what is organized the learning process to meet the challenges of the digital age, building on the results of some networks research, and the opportunities of the information and communication technologies. Connectivism is a network therory-based learning theory, the essence of which lie in the knowledge can be organized in networks, the new information connected to the individual network nodes, further enhancing its structure. It also includes twenty first century’s information technology services provided by the new wealth, the social networking and the opportunities of web 2.0 tools development.</w:t>
      </w:r>
      <w:r>
        <w:rPr>
          <w:color w:val="000000"/>
          <w:sz w:val="24"/>
          <w:szCs w:val="24"/>
        </w:rPr>
        <w:br/>
        <w:t xml:space="preserve">The network theories apply in pedagogy means that learning will become an active, knowledge creator process, where knowledge is obtained from the community, and after we adding our own thoughts to this, give back to the community. In this approach, learning is nothing else but a net organizing activity.</w:t>
      </w:r>
      <w:r>
        <w:rPr>
          <w:color w:val="000000"/>
          <w:sz w:val="24"/>
          <w:szCs w:val="24"/>
        </w:rPr>
        <w:br/>
        <w:t xml:space="preserve">My research’s aim was not only to integrate the history of the theory’s development, but also to explore the potential of the approach and the possible implementation limits. I analyzed three connevctivism based course and compared the achieved goals, methods, and techniques of construction, compared to all of the students' activity and the evolution of the dropout rate.</w:t>
      </w:r>
      <w:r>
        <w:rPr>
          <w:color w:val="000000"/>
          <w:sz w:val="24"/>
          <w:szCs w:val="24"/>
        </w:rPr>
        <w:br/>
        <w:t xml:space="preserve">Although connectivism has worldwide followers and supporters, in Hungary is in its infancy and many of them are regarded with skepticism at it. However, these courses not only have the task to familiarize thinking in network, which is a new way in learning theories, but also for the participants to learn an ICT usage practice (routine and approach), which is not only the learning outcomes make better in an easier way, but provide the use of the virtual world offered opportunities.</w:t>
      </w:r>
      <w:r>
        <w:rPr>
          <w:color w:val="000000"/>
          <w:sz w:val="24"/>
          <w:szCs w:val="24"/>
        </w:rPr>
        <w:br/>
        <w:t xml:space="preserve">For me, connectivism is a new way in which learning and community life be merged, where the individual can apply knowledge in an inspiring environment, encouraged him to conversation, discuss and learn new perspectives. And maybe difficulties are liable to occur, but get over this trouble is becoming increasingly easier with the develop of the technical and theoretical background.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166899">
    <w:multiLevelType w:val="hybridMultilevel"/>
    <w:lvl w:ilvl="0" w:tplc="986096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166899">
    <w:abstractNumId w:val="811668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2343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