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VARGA</w:t>
            </w:r>
          </w:p>
          <w:p w:rsidR="00C275A3" w:rsidRDefault="00A96AEC" w:rsidP="00C275A3">
            <w:pPr>
              <w:pStyle w:val="Hallgatokepzes"/>
            </w:pPr>
            <w:r>
              <w:t>Human Resource Counsellor</w:t>
            </w:r>
            <w:r>
              <w:br/>
            </w:r>
            <w:r w:rsidR="00E77B23">
              <w:t>BA,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Pakurár </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achievement rating at the Mayor's Office of Debrecen Town with County Rank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dissertation is presentation and analysis of the performance appraisal system at the Mayor’s Office of Debrecen Town with County Rank. The main reason of my choice is the statement, that the most important resource of public administration is it’s personnel. Therefore we have to give substantial consideration to efficient human resource management. Several researchers think that examinating and enhancing of achievement is one of the key functions of human resource management, because it has a strategic role in organizations’ life.</w:t>
      </w:r>
    </w:p>
    <w:p>
      <w:pPr>
        <w:pBdr/>
        <w:spacing w:before="240" w:after="240" w:line="240" w:lineRule="auto"/>
        <w:ind w:left="0" w:right="0"/>
        <w:jc w:val="left"/>
      </w:pPr>
      <w:r>
        <w:rPr>
          <w:color w:val="000000"/>
          <w:sz w:val="24"/>
          <w:szCs w:val="24"/>
        </w:rPr>
        <w:t xml:space="preserve">The main objective of my study is to examine the performance evaluation system used in the Mayor’s Office. Getting acquainted with possibilities that can improve the efficiency of the system is in the center of my interest. My assumptions are also connected with this topic – that the performance appraisal system in use needs to be developed, particularly in point of measurability and quantifiability, and that self-assessment needs to be set up.</w:t>
      </w:r>
    </w:p>
    <w:p>
      <w:pPr>
        <w:pBdr/>
        <w:spacing w:before="240" w:after="240" w:line="240" w:lineRule="auto"/>
        <w:ind w:left="0" w:right="0"/>
        <w:jc w:val="left"/>
      </w:pPr>
      <w:r>
        <w:rPr>
          <w:color w:val="000000"/>
          <w:sz w:val="24"/>
          <w:szCs w:val="24"/>
        </w:rPr>
        <w:t xml:space="preserve">I tried to reach my objectives and to corroborate my hypothesis with primer and secunder researching methods. I used the case study, the in-depth interview with the head of Human Department and questionnaire completed by the seventy officer of the Human Department for data acquisition. When I was analysing the results I tried to find correspondances using statistical methods.</w:t>
      </w:r>
    </w:p>
    <w:p>
      <w:pPr>
        <w:pBdr/>
        <w:spacing w:before="240" w:after="240" w:line="240" w:lineRule="auto"/>
        <w:ind w:left="0" w:right="0"/>
        <w:jc w:val="left"/>
      </w:pPr>
      <w:r>
        <w:rPr>
          <w:color w:val="000000"/>
          <w:sz w:val="24"/>
          <w:szCs w:val="24"/>
        </w:rPr>
        <w:t xml:space="preserve">According to the research it can be stated that in public administration there is a need to use formal performance appraisal. Nevertheless more attention should be paid for development, for defining the training claims and for the continuous informal evaluation. Involving the evaluated person at a greater extent is recommended, as well as introducing self-assessment methods. The system in use should be developed, the evaluating criterions need to be changed, broadened. When it comes to the appraisal of individual performance requirements quantitative evaluation of performance is a problem. For this reason I recommended to set up a strategic leading system, Balanced Scorecard, that helps executing the critical leading processes (e.g. making the performance measurable).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34235">
    <w:multiLevelType w:val="hybridMultilevel"/>
    <w:lvl w:ilvl="0" w:tplc="88353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34235">
    <w:abstractNumId w:val="76834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525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