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LADÁNYI</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Szőllősi Ph.D.</w:t>
            </w:r>
          </w:p>
          <w:p w:rsidR="00DB4822" w:rsidRDefault="00DB4822" w:rsidP="00E11062">
            <w:pPr>
              <w:pStyle w:val="Konzulensek"/>
            </w:pPr>
            <w:r w:rsidRPr="00DB4822">
              <w:t>assistant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Current Situation of Craftsman Confectionery Industry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last few decades witnessed several changes in the Hungarian handi-craft confectionery industry. In the 1990s, after the change of regime the industry enjoyed a boom which lasted until the 2008 global economic crisis transforming the industry and making its situation more difficult. Although the industry encountered a few problems even before 2008, when the crisis infiltrated into the country, the Hungarian confectioners had to tackle more and more problems, including vocational training, qualification, learning, the use of raw materials, black economy, the spread of multinational companies, etc. Besides, the use of artificial materials and semi-finished products which ruined the prestige of the trade gained importance.</w:t>
      </w:r>
    </w:p>
    <w:p>
      <w:pPr>
        <w:pBdr/>
        <w:spacing w:before="240" w:after="240" w:line="240" w:lineRule="auto"/>
        <w:ind w:left="0" w:right="0"/>
        <w:jc w:val="left"/>
      </w:pPr>
      <w:r>
        <w:rPr>
          <w:color w:val="000000"/>
          <w:sz w:val="24"/>
          <w:szCs w:val="24"/>
        </w:rPr>
        <w:t xml:space="preserve">My choice of project influence of family relationship, it is an excellent topic and ago has not yet made a similar research, this has also influenced my decision. After the planning, began the research. First of all, made a secondary collection of facts then worked up statistic data and specialized literatures. Secondly, made primer collection of facts which founded on in-depth interviews, in the scope of research visited the professionals. I learnt a lot of these people, who thought that it is an outstanding initiative. The problems and proposal mentioned by the confectioners and then made the SWOT-analysis of the sector. Firstly, took into account the sector’s characteristic, classified in categories: strength, weakness, opportunity and threat. Then took the opportunities and threat into consideration and put together the confectionary industry’s problem tree. Last step put forward solving proposals for the sector’s problems.</w:t>
      </w:r>
    </w:p>
    <w:p>
      <w:pPr>
        <w:pBdr/>
        <w:spacing w:before="240" w:after="240" w:line="240" w:lineRule="auto"/>
        <w:ind w:left="0" w:right="0"/>
        <w:jc w:val="left"/>
      </w:pPr>
      <w:r>
        <w:rPr>
          <w:color w:val="000000"/>
          <w:sz w:val="24"/>
          <w:szCs w:val="24"/>
        </w:rPr>
        <w:t xml:space="preserve">In my paper I wish to explore the situation of the Hungarian traditional handi-craft confectionary industry and the most important factors which had a dramatic impact on it. In addition, I wish to present the past, the present and the future of confectionery. Relying on my research, I suggest that the core problem of the Hungarian handi-craft confectionery industry lies in the decreasing importance of the handi-craft products. The problem is directly influenced by the spread of multinational companies and the baker’s trade, the existence of the black economy and educational issues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72759">
    <w:multiLevelType w:val="hybridMultilevel"/>
    <w:lvl w:ilvl="0" w:tplc="11149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72759">
    <w:abstractNumId w:val="36772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030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