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VAJTA ANETT GYÖNGYI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Ráthonyi-Odor Kinga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Hevessy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szállodaigazgató,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egészségturizmus vizsgálata egyes Hajdú-Bihar megyei gyógy-és wellness szállodák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turizmus egyik dinamikusan fejlődő ága lett az egészségturizmus, melynek oka a társadalom egyre fokozódó egészségtudatos magatartása. Emiatt az 1990-es évek eleje óta hazánkban is egyre nagyobb figyelmet fordítanak ennek az ágnak a fejlesztésére. A hazai egészségturizmus helyzetének felértékelődését támasztja alá egyrészt az, hogy az elmúlt évtizedben a gyógy-és wellness-szállodák száma meghétszereződött, másrészt, hogy az általuk kínált szolgáltatások köre is kibővült, harmadrészt, hogy léteznek olyan gyógykezelések is, amelyeket OEP támogatással is igénybe lehet venni.</w:t>
      </w:r>
      <w:r>
        <w:rPr>
          <w:color w:val="000000"/>
          <w:sz w:val="24"/>
          <w:szCs w:val="24"/>
        </w:rPr>
        <w:br/>
        <w:t xml:space="preserve">Dolgozatom célja az volt, hogy megvizsgáljam a hazai egészségturizmus helyzetét egyes Hajdú-Bihar megyei négycsillagos gyógy- és/vagy wellness-szállodák körében. A szállodák kiválasztása a KSH Budapesti és Pest Megyei Igazgatóságának segítségével történt. A 2010. év végi adatok alapján, a vendégéjszakák száma szerinti első tíz Hajdú-Bihar megyei gyógy- és/vagy wellness-szálloda rangsorát kértem ki. A tíz szállodából hattól kaptam lehetőséget, hogy feltegyem nekik kérdéseimet. Személyes megkeresést követően azt kutattam, hogy a szállodaigazgatók, felsővezetők hogyan látják ennek az ágnak a helyzetét, térnyerését hazai és nemzetközi szinten egyaránt, hogyan ítélik meg saját szállodájuk teljesítményét az általuk nyújtott szolgáltatásokat alapul véve.</w:t>
      </w:r>
      <w:r>
        <w:rPr>
          <w:color w:val="000000"/>
          <w:sz w:val="24"/>
          <w:szCs w:val="24"/>
        </w:rPr>
        <w:br/>
        <w:t xml:space="preserve">Néhány kérdésben igen borúlátóak voltak a válaszadók, összességében azonban elmondható, hogy bizakodva tekintenek a jövőbe, és azt állítják, hogy az egészségturizmusban rejlő fejlesztési lehetőségek jelentik az egyik legjelentősebb kitörési pontot a magyar gazdaság és saját szállodájuk számára is. Véleményük tükrözi az általam többször hangsúlyozott tényt, miszerint a turizmus nemzetgazdasági ág, azon belül az egészségturisztikai szegmens ma rendkívül meghatározó eleme a magyar gazdaság teljesítőképességének. Egybehangzó véleményük alapján ez a jövőben is így lehet, ha megfelelő infrastruktúra, logikus fejlesztések, körültekintő, nem csak a Budapest-Balaton vonalat hangsúlyozó marketingtevékenység, és elegendő tőke áll rendelkezésre a tervek megvalósításához. Szerintük a kereslethez igazodó kínálat kialakítása alapkérdés ezen a területen, amely ezáltal szigorúbb szabályozások bevezetését szolgalmazza.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69746">
    <w:multiLevelType w:val="hybridMultilevel"/>
    <w:lvl w:ilvl="0" w:tplc="50154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69746">
    <w:abstractNumId w:val="43169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019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