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IMRI LÁSZLÓ</w:t>
            </w:r>
          </w:p>
          <w:p w:rsidR="00C275A3" w:rsidRDefault="00A96AEC" w:rsidP="00C275A3">
            <w:pPr>
              <w:pStyle w:val="Hallgatokepzes"/>
            </w:pPr>
            <w:r>
              <w:t>Keleti nyelvek és kultúrák - japán szakirány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Somodi Júlia</w:t>
            </w:r>
          </w:p>
          <w:p w:rsidR="00DB4822" w:rsidRDefault="00DB4822" w:rsidP="00E11062">
            <w:pPr>
              <w:pStyle w:val="Konzulensek"/>
            </w:pPr>
            <w:r w:rsidRPr="00DB4822">
              <w:t>egy. tanársegéd,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Japán filmek fordítása és a magyar szöveg változása a szinkronizálási folyamat során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utóbbi években ugrásszerűen megnőtt azon japán filmművészeti alkotásoknak a száma, amelyek magyar szinkronnal a magyar közönséghez is eljutnak. Ez leginkább annak köszönhető, hogy a fiatalok körében hatalmas népszerűséget vívtak ki maguknak a japán rajzfilmek. A közönség azonban felemás véleménnyel volt a magyar szinkronról, sok kritika érte a bemutatott sorozatok magyar változatát, fordítását.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Mivel magam is foglalkozom filmfordítással, belelátok a szinkron készítésének folyamatába, és sokszor alaptalannak találom a vádakat, amelyeket a rajongók felhoznak a magyar változat, különösen a magyar szöveg ellen, ezért úgy döntöttem, a dolgozatom témájául a japán nyelvű filmek fordítását választom, ezen belül is a rajzfilmek szövegeit szeretném górcső alá venni.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Először betekintést nyújtok az audiovizuális fordítás elméleti részébe: miről is beszélünk, amikor audiovizuális fordítást emlegetünk, milyen típusai vannak, ezek milyen előnyökkel és hátrányokkal bírnak, illetve összehasonlítom a felirat és a szinkron, az audiovizuális fordítás két legelterjedtebb válfaját. Továbbá részletesen bemutatom, milyen feladatokat kell ellátnia egy szinkrondramaturgnak, milyen materiális problémák nehezíthetik a munkáját, hogy hogyan kell kinéznie egy magyar szövegkönyvnek, és hogy miben tér el a japán változattól.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Ezt követően olyan fordítási problémákról írok (reáliák, hangutánzó és hangulatfestő szavak, név után illesztett utótagok és az elliptikus mondatok fordítása), amelyekkel a dramaturgnak meg kell birkóznia a munkája során, illetve azt vizsgálom, miben más, ha közvetítőnyelvből fordítanak egy filmet, mint ha az eredeti japán változat alapján készül a magyar szöveg.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utolsó részében azt tárgyalom, hogy milyen változásokon esik át a magyar szöveg, miután a dramaturg továbbküldte a stúdiónak, és hogy tényleg minden esetben a dramaturg hibája-e, hogy egy film vagy sorozat magyar szövegébe félrefordítások kerülnek.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elsősorban két kérdésre kerestem a választ. Az egyik, hogy nehezebb-e egy japán filmet fordítani, mint egy szépirodalmi művet, a másik pedig, hogy csak a dramaturg felel-e a magyar szöveg minőségéért. Az első kérdésre egyértelműen igennel válaszolhatunk, mivel a filmfordítás során a fordítót a film, mint médium sajátosságai is korlátozzák. A második kérdés esetében pedig arra következtetésre jutottam, hogy a szövegen összességében olyan sokan dolgoznak, hogy jóformán elkerülhetetlen, hogy bekerüljön egy-két hiba a végleges változatba. Emellett célom volt az is, hogy eloszlassak néhány negatív sztereotípiát, amely a magyar szinkronnal kapcsolatban kialakult a közönségben, és rávilágítsak arra, hogy nem is olyan könnyű filmet fordítani, mint ahogy azt sokan gondolják.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283486">
    <w:multiLevelType w:val="hybridMultilevel"/>
    <w:lvl w:ilvl="0" w:tplc="141666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283486">
    <w:abstractNumId w:val="9128348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3817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