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OROSZ</w:t>
            </w:r>
          </w:p>
          <w:p w:rsidR="00C275A3" w:rsidRDefault="00A96AEC" w:rsidP="00C275A3">
            <w:pPr>
              <w:pStyle w:val="Hallgatokepzes"/>
            </w:pPr>
            <w:r>
              <w:t>Mérnökinformatikus</w:t>
            </w:r>
            <w:r>
              <w:br/>
            </w:r>
            <w:r w:rsidR="00E77B23">
              <w:t>BSc, 6.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GERGŐ RÓTH</w:t>
            </w:r>
          </w:p>
          <w:p w:rsidR="00DB4822" w:rsidRDefault="00C275A3" w:rsidP="004D7940">
            <w:pPr>
              <w:pStyle w:val="Hallgatokepzes"/>
            </w:pPr>
            <w:r>
              <w:t>Mérnökinformatikus</w:t>
            </w:r>
            <w:r w:rsidR="00A96AEC">
              <w:br/>
              <w:t>BSc, 6.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Simon</w:t>
            </w:r>
          </w:p>
          <w:p w:rsidR="00DB4822" w:rsidRDefault="00DB4822" w:rsidP="00E11062">
            <w:pPr>
              <w:pStyle w:val="Konzulensek"/>
            </w:pPr>
            <w:r w:rsidRPr="00DB4822">
              <w:t>associate professor, PE MIK</w:t>
            </w:r>
          </w:p>
        </w:tc>
      </w:tr>
      <w:tr w:rsidR="00DB4822" w:rsidTr="00DB4822">
        <w:tc>
          <w:tcPr>
            <w:tcW w:w="9854" w:type="dxa"/>
          </w:tcPr>
          <w:p w:rsidR="00DB4822" w:rsidRPr="00DB4822" w:rsidRDefault="00DB4822" w:rsidP="004D7940">
            <w:pPr>
              <w:pStyle w:val="Konzulensek"/>
            </w:pPr>
            <w:r w:rsidRPr="00DB4822">
              <w:t>Gergely Vakulya</w:t>
            </w:r>
          </w:p>
          <w:p w:rsidR="00DB4822" w:rsidRDefault="00DB4822" w:rsidP="00E11062">
            <w:pPr>
              <w:pStyle w:val="Konzulensek"/>
            </w:pPr>
            <w:r w:rsidRPr="00DB4822">
              <w:t>research associate,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Algorithms for scheduling ring topology, TDMA-based sensor networks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Wireless sensor networks perform tasks by cooperation of dozens or even hundreds of sensors. Most applications use multi-hop, ad-hoc networks, where the main challenge is low energy consumption and long network lifetime. For this purpose sensors have small duty cycle, e.g. based on TDMA, where sensors sleep most of the time and wake up only when it is necessary. Guaranteed delivery time is a further requirement for the network (e.g. in case of an alarm event, information must reach the center in less than 5 seconds).</w:t>
      </w:r>
    </w:p>
    <w:p>
      <w:pPr>
        <w:pBdr/>
        <w:spacing w:before="240" w:after="240" w:line="240" w:lineRule="auto"/>
        <w:ind w:left="0" w:right="0"/>
        <w:jc w:val="left"/>
      </w:pPr>
      <w:r>
        <w:rPr>
          <w:color w:val="000000"/>
          <w:sz w:val="24"/>
          <w:szCs w:val="24"/>
        </w:rPr>
        <w:t xml:space="preserve">Communication networks can form multiple types of topology (mesh, tree, ring). The most usable topology depends on the application. In this work, ring topology was used, which is successfully used in security systems.</w:t>
      </w:r>
    </w:p>
    <w:p>
      <w:pPr>
        <w:pBdr/>
        <w:spacing w:before="240" w:after="240" w:line="240" w:lineRule="auto"/>
        <w:ind w:left="0" w:right="0"/>
        <w:jc w:val="left"/>
      </w:pPr>
      <w:r>
        <w:rPr>
          <w:color w:val="000000"/>
          <w:sz w:val="24"/>
          <w:szCs w:val="24"/>
        </w:rPr>
        <w:t xml:space="preserve">Scheduling of TDMA networks can be handled by graph algorithms. In ring topology-based networks, the main goal is to find the ring (Hamiltonian-cycle, fault-tolerant Hamiltonian-cycle) on the connectivity graph. These operations are NP-complete, therefore the aim of this work is to develop fully- or semi-automatic methods using heuristics.</w:t>
      </w:r>
    </w:p>
    <w:p>
      <w:pPr>
        <w:pBdr/>
        <w:spacing w:before="240" w:after="240" w:line="240" w:lineRule="auto"/>
        <w:ind w:left="0" w:right="0"/>
        <w:jc w:val="left"/>
      </w:pPr>
      <w:r>
        <w:rPr>
          <w:color w:val="000000"/>
          <w:sz w:val="24"/>
          <w:szCs w:val="24"/>
        </w:rPr>
        <w:t xml:space="preserve">After the overview of the literature, we propose a method for scheduling fault-tolerant ring topology networks, and also define the b-Hamiltonian-cycle. For searching b-Hamiltonian-cycles, which are necessary for scheduling the network, we suggest new algorithms using heuristics, based on the spatial topology of the network. The proposed algorithms were tested, evaluated, and compared with the existing algorithms on several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61485">
    <w:multiLevelType w:val="hybridMultilevel"/>
    <w:lvl w:ilvl="0" w:tplc="98464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61485">
    <w:abstractNumId w:val="32861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588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