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VERONIKA ANNA SZONTAGH</w:t>
            </w:r>
          </w:p>
          <w:p w:rsidR="00C275A3" w:rsidRDefault="00A96AEC" w:rsidP="00C275A3">
            <w:pPr>
              <w:pStyle w:val="Hallgatokepzes"/>
            </w:pPr>
            <w:r>
              <w:t>international relations</w:t>
            </w:r>
            <w:r>
              <w:br/>
            </w:r>
            <w:r w:rsidR="00E77B23">
              <w:t>BA, 6. semester</w:t>
            </w:r>
          </w:p>
          <w:p w:rsidR="00C265CE" w:rsidRPr="009E5FF1" w:rsidRDefault="00E77B23" w:rsidP="00C275A3">
            <w:pPr>
              <w:pStyle w:val="Hallgatokepzes"/>
              <w:rPr>
                <w:b/>
                <w:caps/>
              </w:rPr>
            </w:pPr>
            <w:r>
              <w:t>University of Pannonia</w:t>
            </w:r>
            <w:r w:rsidR="00C275A3">
              <w:br/>
            </w:r>
            <w:r w:rsidR="00DB4822">
              <w:t>Faculty of Modern Philology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Zsuzsanna Gergó</w:t>
            </w:r>
          </w:p>
          <w:p w:rsidR="00DB4822" w:rsidRDefault="00DB4822" w:rsidP="00E11062">
            <w:pPr>
              <w:pStyle w:val="Konzulensek"/>
            </w:pPr>
            <w:r w:rsidRPr="00DB4822">
              <w:t>associate professor, PE MFTK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Where do the refugees go?</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SUMMARY</w:t>
      </w:r>
    </w:p>
    <w:p>
      <w:pPr>
        <w:pBdr/>
        <w:spacing w:before="240" w:after="240" w:line="240" w:lineRule="auto"/>
        <w:ind w:left="0" w:right="0"/>
        <w:jc w:val="left"/>
      </w:pPr>
      <w:r>
        <w:rPr>
          <w:color w:val="000000"/>
          <w:sz w:val="24"/>
          <w:szCs w:val="24"/>
        </w:rPr>
        <w:t xml:space="preserve">My thesis is about a global phenomenon which goes with so much challenge in the century of 20th and 21st. This is the migration. The migration or movement of the population reacted to Hungary significantly. Before the end of the socialism more people fled away from Hungary, than arrived. Around the changing of political system this was altered. In these days Hungary is a transit-country and in a small compass is a country of destination.</w:t>
      </w:r>
    </w:p>
    <w:p>
      <w:pPr>
        <w:pBdr/>
        <w:spacing w:before="240" w:after="240" w:line="240" w:lineRule="auto"/>
        <w:ind w:left="0" w:right="0"/>
        <w:jc w:val="left"/>
      </w:pPr>
      <w:r>
        <w:rPr>
          <w:color w:val="000000"/>
          <w:sz w:val="24"/>
          <w:szCs w:val="24"/>
        </w:rPr>
        <w:t xml:space="preserve">I would like to review the issue of refugee, through the international, then the European Union’s regulations and tendencies. In a distinct chapter I present the Hungarian situation of fugitive, especially the period after the changing of the political system.</w:t>
      </w:r>
      <w:r>
        <w:rPr>
          <w:color w:val="000000"/>
          <w:sz w:val="24"/>
          <w:szCs w:val="24"/>
        </w:rPr>
        <w:br/>
        <w:t xml:space="preserve">In one of the chapters I am going to introduce the Refugee Camp of Debrecen, which is the biggest camp and able to receive into the most person in Hungary. Next to the history and datas of the camp, I demonstrate the life of refugee in Hungary by personal stories and the process of asylum in practice.</w:t>
      </w:r>
    </w:p>
    <w:p>
      <w:pPr>
        <w:pBdr/>
        <w:spacing w:before="240" w:after="240" w:line="240" w:lineRule="auto"/>
        <w:ind w:left="0" w:right="0"/>
        <w:jc w:val="left"/>
      </w:pPr>
      <w:r>
        <w:rPr>
          <w:color w:val="000000"/>
          <w:sz w:val="24"/>
          <w:szCs w:val="24"/>
        </w:rPr>
        <w:t xml:space="preserve">In the final part of thesis I would like to touch upon the phenomenon of intolerance and racism which exists in the Hungarian sociaty. These occurences against the foreign – mainly from the Third World – people do not show positive index nowadays. I present the newest researches and surveys of the Hungarian Helsinki Committee and Tárki. I hope the personal stories could change these social stereotypes.</w:t>
      </w:r>
    </w:p>
    <w:p>
      <w:pPr>
        <w:pBdr/>
        <w:spacing w:before="240" w:after="240" w:line="240" w:lineRule="auto"/>
        <w:ind w:left="0" w:right="0"/>
        <w:jc w:val="left"/>
      </w:pPr>
      <w:r>
        <w:rPr>
          <w:color w:val="000000"/>
          <w:sz w:val="24"/>
          <w:szCs w:val="24"/>
        </w:rPr>
        <w:t xml:space="preserve">In the end of the thesis I would like to achive an all-in image about the issue and regulation of refugee. In Hungary this is not a prominently problem, but a substantial question and in this controversy Hungary also has obligations and tasks.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168630">
    <w:multiLevelType w:val="hybridMultilevel"/>
    <w:lvl w:ilvl="0" w:tplc="170243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168630">
    <w:abstractNumId w:val="591686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36530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