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MARCSIK MARTIN FERENC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MÁTYÁS KEVIN</w:t>
            </w:r>
          </w:p>
          <w:p w:rsidR="00DB4822" w:rsidRDefault="00C275A3" w:rsidP="004D7940">
            <w:pPr>
              <w:pStyle w:val="Hallgatokepzes"/>
            </w:pPr>
            <w:r>
              <w:t>Építőmérnöki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TANAI ZSÓFIA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Kegyes-Brassai Orsolya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bemutató központ megvalósíthatóságának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TMDK dolgozatunk kutatási témájának egy megújuló energiaforrások bemutatására szakosodott - úgynevezett Zöld Bemutató Központ – megvalósíthatóságának vizsgálatát választottuk.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fő globális problémája a fenntartható jövő tervezése, megalkotása. Az ehhez vezető egyik út a megújuló energiák térnyerésén keresztül vezethet, melyhez nagy segítséget jelentene egy olyan interaktív kiállítási központ, amely a nap, a szél, a geotermikus - a környezetünkből nyerhető fő megújuló energiaforrások - felhasználhatóságát mutatja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 Centert (továbbiakban MEC) Tatabánya városában tervezzük létrehozni, a korábbi Omega Park bevásárlóközpont jelenleg üresen és kihasználatlanul álló épületében. A helyszínválasztást indokolja a város jó földrajzi fekvése, kiváló megközelíthetősége mind közúton, mind vasúton és a városvezetés elkötelezettsége a fenntartható jövő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 fő célja, hogy széles körben megismertesse a megújuló energiák felhasználhatóságát. Fontos, hogy már a fiatal gyermekeket meg tudjuk fogni, hiszen a későbbiekben ők lesznek azok, akik a legtöbbet tehetik a fenntartható fejlődésért. Erre szolgál a Megújuló Energia Centerben kialakításra kerülő interaktív részleg, ahol mindenki, kortól és nemtől függetlenül megtalálhatja a számára érdekes játékokat, melyek segítségével könnyen és játszva értheti meg a megújuló rendszerek működését, e mellett megismerkedhetnek a különböző energiaforrások felhasználásának mikéntjével.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Országos és nemzetközi viszonylatban is lényeges elvárásunk a központtal szemben, hogy a klímakutatással és a megújuló energiák kutatásával foglalkozó tudósok otthonául szolgáljon. Ennek kielégítésére egy konferenciatermet hozunk létre, ahol a szakemberek megvitathatják a felmerülő problémáikat, ötleteiket, előadásokat tarthatnak az érdeklődők számára.</w:t>
      </w:r>
      <w:r>
        <w:rPr>
          <w:color w:val="000000"/>
          <w:sz w:val="24"/>
          <w:szCs w:val="24"/>
        </w:rPr>
        <w:br/>
        <w:t xml:space="preserve">Természetesen a MEC-et fenn is kell tartani. Elsődleges bevételi forrásként tekintünk az ország meghatározó, a megújuló energiák tervezésével és létesítésével foglalkozó cégeinek kialakított és kiadott irodák bérleti díjára. Másodsorban az értékesített belépőkből várjuk a fenntartáshoz szükséges pénzt.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felvázolja napjaink globális környezeti problémáit, melyek fontosságára fel kell hívnunk a figyelmet. Megismerteti a tervezett bemutatóközpont működését, funkcióit, a megvalósíthatóság kereteit.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27128">
    <w:multiLevelType w:val="hybridMultilevel"/>
    <w:lvl w:ilvl="0" w:tplc="32002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27128">
    <w:abstractNumId w:val="66427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072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