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MONICA ANKA</w:t>
            </w:r>
          </w:p>
          <w:p w:rsidR="00C275A3" w:rsidRDefault="00A96AEC" w:rsidP="00C275A3">
            <w:pPr>
              <w:pStyle w:val="Hallgatokepzes"/>
            </w:pPr>
            <w:r>
              <w:t>Civil Engineering</w:t>
            </w:r>
            <w:r>
              <w:br/>
            </w:r>
            <w:r w:rsidR="00E77B23">
              <w:t>BSc, 10.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Hudacsek Péter</w:t>
            </w:r>
          </w:p>
          <w:p w:rsidR="00DB4822" w:rsidRDefault="00DB4822" w:rsidP="00E11062">
            <w:pPr>
              <w:pStyle w:val="Konzulensek"/>
            </w:pPr>
            <w:r w:rsidRPr="00DB4822">
              <w:t>Assistant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in stress conditions and stress history shear on wave velocity in coarse grained soil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research I investigated how current stress conditions and stress history affect the shear wave velocity in coarse grained soils. For the experiments triaxial apparatus has been used to load the soil sample to different stress conditions. This equipment is compete a control system which allowed me to control the axial and the radial load acting on the sample. A bender element device was used both as a shear wave actuator and a receiver. During each loading cycle I registered the passing time of transverse wave with a digital oscilloscope.</w:t>
      </w:r>
    </w:p>
    <w:p>
      <w:pPr>
        <w:pBdr/>
        <w:spacing w:before="240" w:after="240" w:line="240" w:lineRule="auto"/>
        <w:ind w:left="0" w:right="0"/>
        <w:jc w:val="left"/>
      </w:pPr>
      <w:r>
        <w:rPr>
          <w:color w:val="000000"/>
          <w:sz w:val="24"/>
          <w:szCs w:val="24"/>
        </w:rPr>
        <w:t xml:space="preserve">I have divided experiments into five phases, with specific aims and objectives, methods and conditions defined for each of them.</w:t>
      </w:r>
    </w:p>
    <w:p>
      <w:pPr>
        <w:pBdr/>
        <w:spacing w:before="240" w:after="240" w:line="240" w:lineRule="auto"/>
        <w:ind w:left="0" w:right="0"/>
        <w:jc w:val="left"/>
      </w:pPr>
      <w:r>
        <w:rPr>
          <w:color w:val="000000"/>
          <w:sz w:val="24"/>
          <w:szCs w:val="24"/>
        </w:rPr>
        <w:t xml:space="preserve">At the first three and fifth experimental phases I have tested homogeneous sand samples, with different initial conditions. At the fourth section instead of sand I have tested specimens of fine gravel.</w:t>
      </w:r>
    </w:p>
    <w:p>
      <w:pPr>
        <w:pBdr/>
        <w:spacing w:before="240" w:after="240" w:line="240" w:lineRule="auto"/>
        <w:ind w:left="0" w:right="0"/>
        <w:jc w:val="left"/>
      </w:pPr>
      <w:r>
        <w:rPr>
          <w:color w:val="000000"/>
          <w:sz w:val="24"/>
          <w:szCs w:val="24"/>
        </w:rPr>
        <w:t xml:space="preserve">The methods of the experiment were same in each section except the fifth phase.</w:t>
      </w:r>
    </w:p>
    <w:p>
      <w:pPr>
        <w:pBdr/>
        <w:spacing w:before="240" w:after="240" w:line="240" w:lineRule="auto"/>
        <w:ind w:left="0" w:right="0"/>
        <w:jc w:val="left"/>
      </w:pPr>
      <w:r>
        <w:rPr>
          <w:color w:val="000000"/>
          <w:sz w:val="24"/>
          <w:szCs w:val="24"/>
        </w:rPr>
        <w:t xml:space="preserve">Based on the process data I investigated the relationship of fe following parameters:</w:t>
      </w:r>
    </w:p>
    <w:p>
      <w:pPr>
        <w:pBdr/>
        <w:spacing w:before="240" w:after="240" w:line="240" w:lineRule="auto"/>
        <w:ind w:left="0" w:right="0"/>
        <w:jc w:val="left"/>
      </w:pPr>
      <w:r>
        <w:rPr>
          <w:color w:val="000000"/>
          <w:sz w:val="24"/>
          <w:szCs w:val="24"/>
        </w:rPr>
        <w:t xml:space="preserve">Relationship of shear wave velocity and stress ratio, shear modulus and average normal stress, propagation velocity values and cell pressure, furthermore the significance of the stress path and contact surface between the soil particles in term of velocity.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56142">
    <w:multiLevelType w:val="hybridMultilevel"/>
    <w:lvl w:ilvl="0" w:tplc="61720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56142">
    <w:abstractNumId w:val="276561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74698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