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FRUZSINA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Bugovics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Fókuszcsoportos interjús kutatás német-magyar interkulturális együttműködésről egy multinacionális cég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Alkotásom célja elsősorban az általánossá vált német-magyar sztereotípiák, kulturális, és kulturális szervezeti modellek ismertetésén túl azt vizsgálja, hogy ezek a generálisan beépült és elfogadott tézisek egy multinacionális cég példáját tekintve mennyire helytállóak. Értekezésem három fő pontból épül fel, az elméleti részből, a kutatás részből, és az összegzésből. Az elméleti részben röviden, lényegre törően kifejtem a főbb kulturális modelleket, a fontosabb nemzeti és szervezeti kultúrák összefüggéseit. Emellett kitérek a gazdaság és kultúra kapcsolatára, a globalizációnak a kultúrákra gyakorolt hatásaira és arra, hogy a sztereotípiák milyen módon képesek befolyásolni az adott kultúráról alkotott véleményünket. Az első rész utolsó pontjában, pedig mélyebb betekintés történik a magyar-német szervezeti kultúrába.</w:t>
      </w:r>
      <w:r>
        <w:rPr>
          <w:color w:val="000000"/>
          <w:sz w:val="24"/>
          <w:szCs w:val="24"/>
        </w:rPr>
        <w:br/>
        <w:t xml:space="preserve">A második fő rész a gyakorlati kutatás, amelyhez fókuszcsoportos interjús kutatást készítettem egy multinacionális cégen belül, mind német, mind magyar dolgozókkal. A kutatás során minőségi és nem mennyiségi értékekre törekedtem. Az eredmények alapján az értékelést három módon végeztem el: csak a magyar beosztotti szintek között, csak a német beosztotti szintek között, végül a német-magyar eredményeket beosztotti szintenként egymáshoz hasonlítva értékeltem.</w:t>
      </w:r>
      <w:r>
        <w:rPr>
          <w:color w:val="000000"/>
          <w:sz w:val="24"/>
          <w:szCs w:val="24"/>
        </w:rPr>
        <w:br/>
        <w:t xml:space="preserve">A harmadik, egyben befejező részben, a kutatás eredményeit összehasonlítottam az elméleti részben megfogalmazott és tárgyalt elméleti állításokkal, hogy azok mennyiben helytállóak és milyen módon érvényesülnek a mindennapi munka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40779">
    <w:multiLevelType w:val="hybridMultilevel"/>
    <w:lvl w:ilvl="0" w:tplc="63441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40779">
    <w:abstractNumId w:val="70340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339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