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MUKRI</w:t>
            </w:r>
          </w:p>
          <w:p w:rsidR="00C275A3" w:rsidRDefault="00A96AEC" w:rsidP="00C275A3">
            <w:pPr>
              <w:pStyle w:val="Hallgatokepzes"/>
            </w:pPr>
            <w:r>
              <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Nagy T.</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appearance of physiognomy in the pictorial representation</w:t>
      </w:r>
    </w:p>
    <w:p w:rsidR="00D71DF5" w:rsidRDefault="00D71DF5" w:rsidP="00AD2602">
      <w:pPr>
        <w:jc w:val="both"/>
      </w:pPr>
    </w:p>
    <w:p>
      <w:pPr>
        <w:pBdr/>
        <w:spacing w:before="240" w:after="240" w:line="240" w:lineRule="auto"/>
        <w:ind w:left="0" w:right="0"/>
        <w:jc w:val="left"/>
      </w:pPr>
      <w:r>
        <w:rPr>
          <w:color w:val="000000"/>
          <w:sz w:val="24"/>
          <w:szCs w:val="24"/>
        </w:rPr>
        <w:t xml:space="preserve">I tried to describe the physiognomy and the effect of this science or pseudo-science for the arts in my dissertation. The history of psysiognomy goes back until the ancient times where it was said to be secret knowledge. Many were interested in this science from the antiqity to our times therefore a lot of theories were born and spread in this category. I presented the connection of these physiognomy related experiments in my dissertation. Naturally artists were impressed somehow by this science as well. They wanted or not, it became part of their work. I described the appearance of psysiognomy in pictorical representation with the help of history of art inolving specially art of the 20th century and contemporary art. I discovered relationship between psysiognomy and the work or some of the artworks of the highlighted artists by 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48064">
    <w:multiLevelType w:val="hybridMultilevel"/>
    <w:lvl w:ilvl="0" w:tplc="69208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48064">
    <w:abstractNumId w:val="586480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455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