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SZENOGRÁDI SZABINA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F. Balogh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Leplek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Szenográdi Szabina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Cím:Leplek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Szak: Képi ábrázolás (BA)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Eszterházy Károly Főiskola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F. Balogh Erzsébet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Beosztás: főiskolai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Veronika kendője, a Torinoi lepel, törlőkendő, pólya.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Veronika kendője egy olyan Ereklye, amellyel megtörölte Jézus arcát a keresztúton. Egy egyszerű kendő, mely egy érintés által „szentté” változott, szakrális kincs lett. A Torinoi lepel Jézus testének a képmása, egy 4 méter hosszú lenvászon. A Megváltó testét rejtette, mely lenyomatként megőrizte vonásait. A leplet emberi, a lenyomatot mégsem emberi kéz alkotta, nem volt rá befolyással.</w:t>
      </w:r>
      <w:r>
        <w:rPr>
          <w:color w:val="000000"/>
          <w:sz w:val="24"/>
          <w:szCs w:val="24"/>
        </w:rPr>
        <w:br/>
        <w:t xml:space="preserve">Minden textíliának, kendőnek jelentése van a környezetünkben, funkcióval ellátott. Lehet a feladata a dekorativitás, az elrejtés, a tisztítás, védelem. Amit viselünk, az takarja testünket, mára pedig már külön iparág alakult ki a témában: a divat. Innentől kezdve a textília elveszti hasznos funkcióját, és a szépre törekszik.</w:t>
      </w:r>
      <w:r>
        <w:rPr>
          <w:color w:val="000000"/>
          <w:sz w:val="24"/>
          <w:szCs w:val="24"/>
        </w:rPr>
        <w:br/>
        <w:t xml:space="preserve">A keresztény ábrázolásokon Máriát a mai napig kék öltözetben ábrázolják: a kék a védelem színe, és ezt az ábrázolások kezdete óta tudjuk, mert hozzá csatoljuk ezt a jelentést. Ezzel Mária ruházata szimbólummá válik. Pontosan ugyanúgy, mint a menyasszony fehér ruhája, mely a szűziességét szimbolizálja.</w:t>
      </w:r>
      <w:r>
        <w:rPr>
          <w:color w:val="000000"/>
          <w:sz w:val="24"/>
          <w:szCs w:val="24"/>
        </w:rPr>
        <w:br/>
        <w:t xml:space="preserve">Mivel a leplek, textília ilyen széleskörű, és sokféleképpen értelmezhető, érdemesnek találtam arra, hogy mélyebbre ássak a témában, és festői eszközökkel próbáljam megoldani a „problémát”.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12152">
    <w:multiLevelType w:val="hybridMultilevel"/>
    <w:lvl w:ilvl="0" w:tplc="11069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12152">
    <w:abstractNumId w:val="433121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342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