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SZIGETHY</w:t>
            </w:r>
          </w:p>
          <w:p w:rsidR="00C275A3" w:rsidRDefault="00A96AEC" w:rsidP="00C275A3">
            <w:pPr>
              <w:pStyle w:val="Hallgatokepzes"/>
            </w:pPr>
            <w:r>
              <w:t>Digital Graphic Design</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"Other"</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"Other"</w:t>
      </w:r>
    </w:p>
    <w:p w:rsidR="00D71DF5" w:rsidRDefault="00D71DF5" w:rsidP="00AD2602">
      <w:pPr>
        <w:jc w:val="both"/>
      </w:pPr>
    </w:p>
    <w:p>
      <w:pPr>
        <w:pBdr/>
        <w:spacing w:before="240" w:after="240" w:line="240" w:lineRule="auto"/>
        <w:ind w:left="0" w:right="0"/>
        <w:jc w:val="left"/>
      </w:pPr>
      <w:r>
        <w:rPr>
          <w:color w:val="000000"/>
          <w:sz w:val="24"/>
          <w:szCs w:val="24"/>
        </w:rPr>
        <w:t xml:space="preserve">With these series I wanted to express a sad and unique issue I witnessed when I was in Iran. </w:t>
      </w:r>
    </w:p>
    <w:p>
      <w:pPr>
        <w:pBdr/>
        <w:spacing w:before="240" w:after="240" w:line="240" w:lineRule="auto"/>
        <w:ind w:left="0" w:right="0"/>
        <w:jc w:val="left"/>
      </w:pPr>
      <w:r>
        <w:rPr>
          <w:color w:val="000000"/>
          <w:sz w:val="24"/>
          <w:szCs w:val="24"/>
        </w:rPr>
        <w:t xml:space="preserve">Iran is somehow still a very "conservative-minded" state, however, homosexuality issue affecting a kind of duality appears. Few people know that in Iran, homosexuality is punished if embraced publicly. Moral crimes perpetrators are still stoned, hanged or executed in Iran Islamic Republic. Therefore we can say that currently in Iran religion controls the state, which many believe it's not all right. </w:t>
      </w:r>
    </w:p>
    <w:p>
      <w:pPr>
        <w:pBdr/>
        <w:spacing w:before="240" w:after="240" w:line="240" w:lineRule="auto"/>
        <w:ind w:left="0" w:right="0"/>
        <w:jc w:val="left"/>
      </w:pPr>
      <w:r>
        <w:rPr>
          <w:color w:val="000000"/>
          <w:sz w:val="24"/>
          <w:szCs w:val="24"/>
        </w:rPr>
        <w:t xml:space="preserve">I was surprised to discover that after Tailand, Iran is the country where they perform the largest number of sex change operations. Being a Muslim country, it is nevertheless notable. The surgery is allowed, and even the government will pay for half the costs of the intervention. The state is thus somehow "forcing" homosexuals, through surgery, to become transsexuals. However, we all know that homosexuality and transsexuality are completely different things. The fate of many homosexual individuals is therefore trapped between death, prison or the loss of their identity. </w:t>
      </w:r>
    </w:p>
    <w:p>
      <w:pPr>
        <w:pBdr/>
        <w:spacing w:before="240" w:after="240" w:line="240" w:lineRule="auto"/>
        <w:ind w:left="0" w:right="0"/>
        <w:jc w:val="left"/>
      </w:pPr>
      <w:r>
        <w:rPr>
          <w:color w:val="000000"/>
          <w:sz w:val="24"/>
          <w:szCs w:val="24"/>
        </w:rPr>
        <w:t xml:space="preserve">Such information and experiences inspired me to communicate it through graphic 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87146">
    <w:multiLevelType w:val="hybridMultilevel"/>
    <w:lvl w:ilvl="0" w:tplc="20239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87146">
    <w:abstractNumId w:val="196871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103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