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RABNÉ VAJNA KATALIN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interaktív elektronikus könyvtár, a könyvtár 2.0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készítője: Rabné Vajna Katalin Jeligéje: SLDL9P</w:t>
      </w:r>
      <w:r>
        <w:rPr>
          <w:color w:val="000000"/>
          <w:sz w:val="24"/>
          <w:szCs w:val="24"/>
        </w:rPr>
        <w:br/>
        <w:t xml:space="preserve">Évfolyam, szak: III. évf., Informatikus könyvtáros BA</w:t>
      </w:r>
      <w:r>
        <w:rPr>
          <w:color w:val="000000"/>
          <w:sz w:val="24"/>
          <w:szCs w:val="24"/>
        </w:rPr>
        <w:br/>
        <w:t xml:space="preserve">Intézmény: Eszterházy Károly Főiskola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interaktív elektronikus könyvtár, a Könyvtár 2.0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könyvtárak weboldalait elemezve mutatom be, hogyan alkalmazzák a web 2.0- ás szolgáltatásokat, azaz a Könyvtár 2.0- át.</w:t>
      </w:r>
      <w:r>
        <w:rPr>
          <w:color w:val="000000"/>
          <w:sz w:val="24"/>
          <w:szCs w:val="24"/>
        </w:rPr>
        <w:br/>
        <w:t xml:space="preserve">Bevezetésként röviden ismertettem a web 1.0- ás, majd a web 2.0- ás alkalmazásokat.</w:t>
      </w:r>
      <w:r>
        <w:rPr>
          <w:color w:val="000000"/>
          <w:sz w:val="24"/>
          <w:szCs w:val="24"/>
        </w:rPr>
        <w:br/>
        <w:t xml:space="preserve">Majd elemzem az amerikai Darien Library, a magyar Bródy Sándor Megyei és Városi Könyvtár honlapját. Ezen felül írok még a New York Public Library és a British Library holnapján elérhető szolgáltatásokról is.</w:t>
      </w:r>
      <w:r>
        <w:rPr>
          <w:color w:val="000000"/>
          <w:sz w:val="24"/>
          <w:szCs w:val="24"/>
        </w:rPr>
        <w:br/>
        <w:t xml:space="preserve">Napjainkban az internet egyre nagyobb szerepet játszik az életünkben, ezért nagyon fontos, hogy a könyvtárak honlapjukon is lépést tartsanak az olvasók igényeivel, és egyre színvonalasabb, alaposabb, valamint könnyebben használható weboldalakat üzemeltessenek.</w:t>
      </w:r>
      <w:r>
        <w:rPr>
          <w:color w:val="000000"/>
          <w:sz w:val="24"/>
          <w:szCs w:val="24"/>
        </w:rPr>
        <w:br/>
        <w:t xml:space="preserve">Dolgozatommal erre a tényre szeretném felhívni a hazai könyvtárosok figyelmét, valamint példákon keresztül megmutatni, hogyan működik az elektronikus könyvtár külföldön.</w:t>
      </w:r>
      <w:r>
        <w:rPr>
          <w:color w:val="000000"/>
          <w:sz w:val="24"/>
          <w:szCs w:val="24"/>
        </w:rPr>
        <w:br/>
        <w:t xml:space="preserve">Remélem a magyar könyvtárak honlapjai is ilyen irányban fognak fejlődni, és talán elérik majd az a szintet és minőséget, melyet a Darien Library már most prezentál.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témavezető: Dr. Tóvári Judit</w:t>
      </w:r>
      <w:r>
        <w:rPr>
          <w:color w:val="000000"/>
          <w:sz w:val="24"/>
          <w:szCs w:val="24"/>
        </w:rPr>
        <w:br/>
        <w:t xml:space="preserve">Beosztása: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49603">
    <w:multiLevelType w:val="hybridMultilevel"/>
    <w:lvl w:ilvl="0" w:tplc="12760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49603">
    <w:abstractNumId w:val="65249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939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