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HANCSÁKNÉ DUDÁS CSILLA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Pálinkó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Ca(II)-ion komplexálódása cukorszármazékokkal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-ionok komplexképződési tulajdonságait vizsgáltuk semleges vizes oldatban multinukleáris NMR spektroszkópiával és a számításos kémia módszereivel. Ligandumként D-glükonátot, D-glükózt vagy D-szorbitolt használtunk. Az oldat ionerősségét állandó értéken tartottuk (I = 1 M).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komplexképződés tényét (mindhárom ligandum esetén)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és </w:t>
      </w:r>
      <w:r>
        <w:rPr>
          <w:color w:val="000000"/>
          <w:position w:val="4"/>
          <w:sz w:val="21"/>
          <w:szCs w:val="21"/>
          <w:vertAlign w:val="superscript"/>
        </w:rPr>
        <w:t xml:space="preserve">43</w:t>
      </w:r>
      <w:r>
        <w:rPr>
          <w:color w:val="000000"/>
          <w:sz w:val="24"/>
          <w:szCs w:val="24"/>
        </w:rPr>
        <w:t xml:space="preserve">Ca NMR spektroszkópiával bizonyítottuk. A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NMR mérésekből származó kémiai eltolódás értékek változásából megbecsültük a komplexképződés egyensúlyi állandóit, és azt is megállapítottuk, hogy az 1:1 összetételű komplexek a domináns részecskék. A kapott egyensúlyi állandók is azt mutatták, hogy ugyan van komplexképződés, de a kapott komplexek stabilitása meglehetősen alacsony.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2D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</w:t>
      </w:r>
      <w:r>
        <w:rPr>
          <w:color w:val="000000"/>
          <w:position w:val="4"/>
          <w:sz w:val="21"/>
          <w:szCs w:val="21"/>
          <w:vertAlign w:val="superscript"/>
        </w:rPr>
        <w:t xml:space="preserve">43</w:t>
      </w:r>
      <w:r>
        <w:rPr>
          <w:color w:val="000000"/>
          <w:sz w:val="24"/>
          <w:szCs w:val="24"/>
        </w:rPr>
        <w:t xml:space="preserve">Ca NMR spektrumok elemzése alapján valószínűsítettük a ligandumok kötőhelyeit, és ennek alapján felépítettük komplexeink molekulamodelljeit. Az így megalkotott kezdeti modellek geometriáját optimalizáltuk HF 6-31 G** ab initio számításokkal. Az így kapott komplexek képezték a vizes oldatban történő geometriai optimalizálás kiindulási állapotát. Az oldatot explicit vízmolekulák és az illető komplex egy molekulájával szimuláltuk. A számításokat, a rendszer nagy mérete miatt, szemiempirikus kvantumkémia módszerrel (PM3) végeztük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NMR mérések és molekulamodellezés együttes alkalmazásával felderítettük a komplexek kötőhelyeit vizes oldatokban. Kiderült, hogy minden alkalmazott cukorszármazék többfogú ligandumként viselkedett, és komplexálódás során mintegy körülölelték a Ca(II)-iont.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09846">
    <w:multiLevelType w:val="hybridMultilevel"/>
    <w:lvl w:ilvl="0" w:tplc="27169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09846">
    <w:abstractNumId w:val="374098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104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