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BALOGH</w:t>
            </w:r>
          </w:p>
          <w:p w:rsidR="00C275A3" w:rsidRDefault="00A96AEC" w:rsidP="00C275A3">
            <w:pPr>
              <w:pStyle w:val="Hallgatokepzes"/>
            </w:pPr>
            <w:r>
              <w:t>Software Information Technology</w:t>
            </w:r>
            <w:r>
              <w:br/>
            </w:r>
            <w:r w:rsidR="00E77B23">
              <w:t>MSc, 12.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Beszédes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Prediction of Software Development Modi cation Effort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the area of software developing a reliable estimation of the future productivity of a project means a big help for the management during assignments of the resources.</w:t>
      </w:r>
      <w:r>
        <w:rPr>
          <w:color w:val="000000"/>
          <w:sz w:val="24"/>
          <w:szCs w:val="24"/>
        </w:rPr>
        <w:br/>
        <w:t xml:space="preserve">This metric is usually defined as the ratio of the resources and gains. During the implementation the time we spend with the development can be used as resources. One of the many interpretations of the gain is the count of changed or created lines of code. Our university already did a couple researchers in this topic. During the research the predicted productivity were classified into 3 categories. The time spend with the development was measured by the extension of Eclipse IDE; they also used product and process metrics. Some machine learning algorithms were used during the estimation, provided by the Weka library. After measuring some project written on Java language the classifier which was trained on the learning set achieved at about 60%. Considering the probability of the random choice - which is about 33% - this result is promising but not sufficient. This was the state when I joined to the research, which main goal was to refine the previous results. From the many possibilities I have chosen the redefinition of the target function used during the classification, in other words I have chosen the specifying of the definition of the productivity. Instead of treating the modifications uniformly I grouped them and weighted them with the help of a sample genetic algorithm. With the help of this method I defined two new metrics for measuring the productivity: one of them is based on the type of modification and the other is based on the target of modification. Both of them use an existing grouping of modifications, which I refined considering the available data. By using my own metrics the classifier achieved about 80% which can be improved by the fine tuning of the weights used during the experiment. For this reason I would like to compare the weights calculated by the algorithm with the ones which were provided by the experience of the developers.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33838">
    <w:multiLevelType w:val="hybridMultilevel"/>
    <w:lvl w:ilvl="0" w:tplc="4986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33838">
    <w:abstractNumId w:val="30833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889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