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BÁLINT SZERDAHELYI</w:t>
            </w:r>
          </w:p>
          <w:p w:rsidR="00C275A3" w:rsidRDefault="00A96AEC" w:rsidP="00C275A3">
            <w:pPr>
              <w:pStyle w:val="Hallgatokepzes"/>
            </w:pPr>
            <w:r>
              <w:t>medicine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Zsolt Molnár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Krisztián Kiss</w:t>
            </w:r>
          </w:p>
          <w:p w:rsidR="00DB4822" w:rsidRDefault="00DB4822" w:rsidP="00E11062">
            <w:pPr>
              <w:pStyle w:val="Konzulensek"/>
            </w:pPr>
            <w:r w:rsidRPr="00DB4822">
              <w:t>Ph.D. student,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Base excess can be misleading in acute respiratory acidosis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Bálint Szerdahelyi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Szeged, Department Of Anesthesiology and Intensive Therapy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 excess can be misleading in acute respiratory acidosis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Introduction:Base excess(BE) is the measure of non-respiratory change of acid-base status in the body. It is calculated after correcting the blood sample’s pH to 7.4, temperature to 37oC and pCO2 to 40 mmHg. Actual HCO3-level is a metabolic parameter derived directly from the Henderson-Hasselbalch equation. Our aim was to investigate the relationship among pH, BE and HCO3 in patients with acute respiratory acidosis.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The arterial blood gas samples of patients admitted to our intensive care unit with type 2 respiratory failure (respiratory acidosis: pCO2&gt;45 mmHg, pH&lt;7,3) were prospectively evaluated and pH, HCO3, pCO2 and BE were registered and analyzed. After testing data distribution, correlation was determined with Pearson’s correlation and c2-square test.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Samples from 122 patients were analyzed. There was a strong, significant correlation between BE and HCO3 (r2=0,9, p&lt;0,001) in the whole sample. We found stronger correlation between BE and ph (r2=0.34) than between HCO3 and pH (r2=0,11). The HCO3 indicated metabolic acidosis in 32% of the patients on the cut-off 22 mmol/L, while BE showed it in 80% of the cases on the cut-off 0 mmol/L.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Conclusions:In acute respiratory acidosis BE indicated false positive ‘metabolic acidosis’, while HCO3 showed no metabolic component of the acid-base imbalance with high reliability. Therefore, in accord with previous studies our preliminary results give further evidence that HCO3 is a more reliable parameter compared to BE to analyze acid-base balance in acute circumstances, especially in acute respiratory acidosis.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Supervisors: Prof. Dr. Zsolt Molnár, Dr. Krisztián Kiss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37740">
    <w:multiLevelType w:val="hybridMultilevel"/>
    <w:lvl w:ilvl="0" w:tplc="50826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37740">
    <w:abstractNumId w:val="769377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541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