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BÁRDOS</w:t>
            </w:r>
          </w:p>
          <w:p w:rsidR="00C275A3" w:rsidRDefault="00A96AEC" w:rsidP="00C275A3">
            <w:pPr>
              <w:pStyle w:val="Hallgatokepzes"/>
            </w:pPr>
            <w:r>
              <w:t>Environmental science</w:t>
            </w:r>
            <w:r>
              <w:br/>
            </w:r>
            <w:r w:rsidR="00E77B23">
              <w:t>BSc, 8.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Eszter Hubai</w:t>
            </w:r>
          </w:p>
          <w:p w:rsidR="00DB4822" w:rsidRDefault="00DB4822" w:rsidP="00E11062">
            <w:pPr>
              <w:pStyle w:val="Konzulensek"/>
            </w:pPr>
            <w:r w:rsidRPr="00DB4822">
              <w:t>PhD ,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filtration capacity of the shellfish of Amur (Anodonta woodiana) dependence on temperature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Anodonta woodiana was first studied and recorded in Hungary in 1984. It is considered as an invasive species and nowadays it can be found all over the country. The A. woodiana is a quick-growing mussel and it is able to spread fast because of it?s high reproductive potential and the wider ecological tolerance.</w:t>
      </w:r>
    </w:p>
    <w:p>
      <w:pPr>
        <w:pBdr/>
        <w:spacing w:before="240" w:after="240" w:line="240" w:lineRule="auto"/>
        <w:ind w:left="0" w:right="0"/>
        <w:jc w:val="left"/>
      </w:pPr>
      <w:r>
        <w:rPr>
          <w:color w:val="000000"/>
          <w:sz w:val="24"/>
          <w:szCs w:val="24"/>
        </w:rPr>
        <w:t xml:space="preserve">The aim of this study was to compare the filtration capacity of the invasive A. woodiana and the filtration capacity of the native A. anatina in laboratory measurments. The mussels were collected from Lake Balaton and they were categorized into three size-groups (small 7-10 cm; middle 10-13 cm; large 13-15 cm). Saccharomyces cerevisiae solution was used with well-known concentration to measure the filtration of the mussels. Each measurement was carried out between 9 a.m. and 5 p.m.. The filtration was studied at the temperatures of 11-13 °C, 18-20 °C and 23-25 °C.</w:t>
      </w:r>
    </w:p>
    <w:p>
      <w:pPr>
        <w:pBdr/>
        <w:spacing w:before="240" w:after="240" w:line="240" w:lineRule="auto"/>
        <w:ind w:left="0" w:right="0"/>
        <w:jc w:val="left"/>
      </w:pPr>
      <w:r>
        <w:rPr>
          <w:color w:val="000000"/>
          <w:sz w:val="24"/>
          <w:szCs w:val="24"/>
        </w:rPr>
        <w:t xml:space="preserve">The filtration capacity of the A. woodiana was in all cases higher than the filtration of the A. anatina. The highest filtration capacity of both species was at 23-25 °C and the lowest filtration capacity of both species was at 11-13°C. A. woodiana can be a competitor of native mussel species if the competition goes on for the same niche.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30619">
    <w:multiLevelType w:val="hybridMultilevel"/>
    <w:lvl w:ilvl="0" w:tplc="80166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30619">
    <w:abstractNumId w:val="10630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609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