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JÓZSEF</w:t>
            </w:r>
          </w:p>
          <w:p w:rsidR="00C275A3" w:rsidRDefault="00A96AEC" w:rsidP="00C275A3">
            <w:pPr>
              <w:pStyle w:val="Hallgatokepzes"/>
            </w:pPr>
            <w:r>
              <w:t>Környezetmérnöki mesterszak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Kárpáti Árpád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Gärtner Szilvia</w:t>
            </w:r>
          </w:p>
          <w:p w:rsidR="00DB4822" w:rsidRDefault="00DB4822" w:rsidP="00E11062">
            <w:pPr>
              <w:pStyle w:val="Konzulensek"/>
            </w:pPr>
            <w:r w:rsidRPr="00DB4822">
              <w:t>okl. környezetmérnök,  DENSO Gyártó Magyarország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DENSO Kft. jelenlegi fém-felületkezelő – feketítő – műveletsora vízfelhasználás, szennyvízterhelés csökkentési lehetőségének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célja, hogy egy autóipari beszállító speciális technológiájának</w:t>
      </w:r>
      <w:r>
        <w:rPr>
          <w:color w:val="000000"/>
          <w:sz w:val="24"/>
          <w:szCs w:val="24"/>
        </w:rPr>
        <w:br/>
        <w:t xml:space="preserve">vízgazdálkodását megvizsgálja, a keletkező szennyvizet a jelenlegi víztartalomnál</w:t>
      </w:r>
      <w:r>
        <w:rPr>
          <w:color w:val="000000"/>
          <w:sz w:val="24"/>
          <w:szCs w:val="24"/>
        </w:rPr>
        <w:br/>
        <w:t xml:space="preserve">koncentráltabb állapotba hozza. Továbbá a tisztított vizet a technológiák</w:t>
      </w:r>
      <w:r>
        <w:rPr>
          <w:color w:val="000000"/>
          <w:sz w:val="24"/>
          <w:szCs w:val="24"/>
        </w:rPr>
        <w:br/>
        <w:t xml:space="preserve">valamelyikében újrahasznosítsa. Ezáltal jelentős költségcsökkentés lehetőségére tegyen</w:t>
      </w:r>
      <w:r>
        <w:rPr>
          <w:color w:val="000000"/>
          <w:sz w:val="24"/>
          <w:szCs w:val="24"/>
        </w:rPr>
        <w:br/>
        <w:t xml:space="preserve">javaslatot.</w:t>
      </w:r>
      <w:r>
        <w:rPr>
          <w:color w:val="000000"/>
          <w:sz w:val="24"/>
          <w:szCs w:val="24"/>
        </w:rPr>
        <w:br/>
        <w:t xml:space="preserve">Az ipari szennyvízkezelés jelentős költséggel és veszéllyel jár. Az említett speciális</w:t>
      </w:r>
      <w:r>
        <w:rPr>
          <w:color w:val="000000"/>
          <w:sz w:val="24"/>
          <w:szCs w:val="24"/>
        </w:rPr>
        <w:br/>
        <w:t xml:space="preserve">technológia (a feketítés folyamata) által kibocsátott szennyvízbe jelentős mennyiségű</w:t>
      </w:r>
      <w:r>
        <w:rPr>
          <w:color w:val="000000"/>
          <w:sz w:val="24"/>
          <w:szCs w:val="24"/>
        </w:rPr>
        <w:br/>
        <w:t xml:space="preserve">olyan szennyvíz is kerül, amely igen kis koncentrációban tartalmaz alkáli detergenseket.</w:t>
      </w:r>
      <w:r>
        <w:rPr>
          <w:color w:val="000000"/>
          <w:sz w:val="24"/>
          <w:szCs w:val="24"/>
        </w:rPr>
        <w:br/>
        <w:t xml:space="preserve">Környezetvédelmi és technológiai szempontból is előnyös, ha az ártalmatlanításra</w:t>
      </w:r>
      <w:r>
        <w:rPr>
          <w:color w:val="000000"/>
          <w:sz w:val="24"/>
          <w:szCs w:val="24"/>
        </w:rPr>
        <w:br/>
        <w:t xml:space="preserve">kerülő szennyvízbe nem vezetjük bele az olyan elhasznált öblítő- és mosófolyadékokat,</w:t>
      </w:r>
      <w:r>
        <w:rPr>
          <w:color w:val="000000"/>
          <w:sz w:val="24"/>
          <w:szCs w:val="24"/>
        </w:rPr>
        <w:br/>
        <w:t xml:space="preserve">amelyek kis ráfordítással, egyszerűbben is megtisztíthatóak és újra felhasználhatóak. Az</w:t>
      </w:r>
      <w:r>
        <w:rPr>
          <w:color w:val="000000"/>
          <w:sz w:val="24"/>
          <w:szCs w:val="24"/>
        </w:rPr>
        <w:br/>
        <w:t xml:space="preserve">így visszanyert víz újabb öblítő-, vagy mosófolyadékok készítésére is felhasználható,</w:t>
      </w:r>
      <w:r>
        <w:rPr>
          <w:color w:val="000000"/>
          <w:sz w:val="24"/>
          <w:szCs w:val="24"/>
        </w:rPr>
        <w:br/>
        <w:t xml:space="preserve">csökkentve ezzel a vállalat vízfelhasználási költségeit.</w:t>
      </w:r>
      <w:r>
        <w:rPr>
          <w:color w:val="000000"/>
          <w:sz w:val="24"/>
          <w:szCs w:val="24"/>
        </w:rPr>
        <w:br/>
        <w:t xml:space="preserve">A dolgozatban ismertetem a gyártó szervezetet, valamint a korrózióvédelmi eljárását.</w:t>
      </w:r>
      <w:r>
        <w:rPr>
          <w:color w:val="000000"/>
          <w:sz w:val="24"/>
          <w:szCs w:val="24"/>
        </w:rPr>
        <w:br/>
        <w:t xml:space="preserve">Részletesen bemutatom a feketítő folyadék, valamint az elfolyó szennyvíz összetételét.</w:t>
      </w:r>
      <w:r>
        <w:rPr>
          <w:color w:val="000000"/>
          <w:sz w:val="24"/>
          <w:szCs w:val="24"/>
        </w:rPr>
        <w:br/>
        <w:t xml:space="preserve">Javaslatot teszek a keletkező szennyvíz lehetséges hasznosítási módszereire. Jellemzem</w:t>
      </w:r>
      <w:r>
        <w:rPr>
          <w:color w:val="000000"/>
          <w:sz w:val="24"/>
          <w:szCs w:val="24"/>
        </w:rPr>
        <w:br/>
        <w:t xml:space="preserve">a különböző módszereket a megtérülési idő, valamint a vízfogyasztás és a termelés</w:t>
      </w:r>
      <w:r>
        <w:rPr>
          <w:color w:val="000000"/>
          <w:sz w:val="24"/>
          <w:szCs w:val="24"/>
        </w:rPr>
        <w:br/>
        <w:t xml:space="preserve">fajlagos mutatóival.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550086">
    <w:multiLevelType w:val="hybridMultilevel"/>
    <w:lvl w:ilvl="0" w:tplc="20123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550086">
    <w:abstractNumId w:val="215500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06971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