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HALÁSZ</w:t>
            </w:r>
          </w:p>
          <w:p w:rsidR="00C275A3" w:rsidRDefault="00A96AEC" w:rsidP="00C275A3">
            <w:pPr>
              <w:pStyle w:val="Hallgatokepzes"/>
            </w:pPr>
            <w:r>
              <w:t>Communication and Media Studies</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Guld</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Everything is Possible - Similarities between talent shows and fairy tales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looked into what kind of similarities can be found between television talent shows and fairy tales. I studied whether talent shows can be considered to be the folktales of our time. I hypothesize that classic patterns of folktales live on even nowadays, as these are told by the media, and they are merely getting a new form.</w:t>
      </w:r>
    </w:p>
    <w:p>
      <w:pPr>
        <w:pBdr/>
        <w:spacing w:before="240" w:after="240" w:line="240" w:lineRule="auto"/>
        <w:ind w:left="0" w:right="0"/>
        <w:jc w:val="left"/>
      </w:pPr>
      <w:r>
        <w:rPr>
          <w:color w:val="000000"/>
          <w:sz w:val="24"/>
          <w:szCs w:val="24"/>
        </w:rPr>
        <w:t xml:space="preserve">I applied narrative analysis as a research method; I compared the stories and in the exploration of the average typifies of the folktales I used the morphology of tales.</w:t>
      </w:r>
    </w:p>
    <w:p>
      <w:pPr>
        <w:pBdr/>
        <w:spacing w:before="240" w:after="240" w:line="240" w:lineRule="auto"/>
        <w:ind w:left="0" w:right="0"/>
        <w:jc w:val="left"/>
      </w:pPr>
      <w:r>
        <w:rPr>
          <w:color w:val="000000"/>
          <w:sz w:val="24"/>
          <w:szCs w:val="24"/>
        </w:rPr>
        <w:t xml:space="preserve">According to Vladimir Propp every tale has the same schema. Along these functions I compared the fairy tale's construction and the talent show's structure, specifically based on the Hungarian TV show Csillag Születik 3 (Star is Born 3). I claim that there are numerous parallels between the two genres, such as the start off controlled by the feeling of lack, the obtaining of the charmed vehicle, and the stand out of the proof.</w:t>
      </w:r>
    </w:p>
    <w:p>
      <w:pPr>
        <w:pBdr/>
        <w:spacing w:before="240" w:after="240" w:line="240" w:lineRule="auto"/>
        <w:ind w:left="0" w:right="0"/>
        <w:jc w:val="left"/>
      </w:pPr>
      <w:r>
        <w:rPr>
          <w:color w:val="000000"/>
          <w:sz w:val="24"/>
          <w:szCs w:val="24"/>
        </w:rPr>
        <w:t xml:space="preserve">I compared Propp's character types and the characters based on Csillag Születik 3, where the villain, the donor, the helper, the dispatcher and the hero can be identified as well. As a hero I investigated Attila László, the winner of the competition. The members of the jury are in relation with typical fairy tale characters.</w:t>
      </w:r>
    </w:p>
    <w:p>
      <w:pPr>
        <w:pBdr/>
        <w:spacing w:before="240" w:after="240" w:line="240" w:lineRule="auto"/>
        <w:ind w:left="0" w:right="0"/>
        <w:jc w:val="left"/>
      </w:pPr>
      <w:r>
        <w:rPr>
          <w:color w:val="000000"/>
          <w:sz w:val="24"/>
          <w:szCs w:val="24"/>
        </w:rPr>
        <w:t xml:space="preserve">I studied other similarities between folktales and talent shows too, such as the possibility to identify oneself with the hero, since characters are common people, typical delegates of the society. The didacticism highlights the ideal features and the transmitted message, which suggests that it is worth fighting because dreams may come true.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22324">
    <w:multiLevelType w:val="hybridMultilevel"/>
    <w:lvl w:ilvl="0" w:tplc="55586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22324">
    <w:abstractNumId w:val="35822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010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