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BALLA JÁNOS</w:t>
            </w:r>
          </w:p>
          <w:p w:rsidR="00C275A3" w:rsidRDefault="00A96AEC" w:rsidP="00C275A3">
            <w:pPr>
              <w:pStyle w:val="Hallgatokepzes"/>
            </w:pPr>
            <w:r>
              <w:t>Had-és biztonságtechnikai 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Békési László ny. okl. mk. ezredes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TV3-117 hajtómű szerkezetének és olajrendszerének multimédiás bemutatása.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és az általam készített multimédiás tansegédlet célja a TV3-117 típusú helikopter hajtómű szerkezetének és olajrendszerének bemutatása. Ez a hajtómű a Magyar Honvédségben jelenleg is rendszerben lévő Mi-8, Mi-17 és Mi-24 helikopterekbe került beszerelésre. Ezek a típusok várhatóan még több évig rendszerben lesznek.</w:t>
      </w:r>
      <w:r>
        <w:rPr>
          <w:color w:val="000000"/>
          <w:sz w:val="24"/>
          <w:szCs w:val="24"/>
        </w:rPr>
        <w:br/>
        <w:t xml:space="preserve">Korábban ehhez a hajtóműhöz már készült multimédiás program, amely a tüzelőanyag rendszert dolgozta fel, így időszerűvé vált egy a hajtómű szerkezetét illetve olajrendszerét bemutató program.</w:t>
      </w:r>
      <w:r>
        <w:rPr>
          <w:color w:val="000000"/>
          <w:sz w:val="24"/>
          <w:szCs w:val="24"/>
        </w:rPr>
        <w:br/>
        <w:t xml:space="preserve">A multimédiás tansegédlet egy Power Point-tal készített bemutató. Ennek összeállításakor törekedtem az átláthatóságra, érthetőségre és az egyszerű kezelhetőségre. fontos volt számomra, hogy a hajtóművet komplex módon mutassam be. Elsőként bemutatásra kerül maga hajtómű és annak műszaki adatai, ezt követei a működés, majd a szerkezet és olajrendszer ismertetése. Végül néhány dián keresztül bemutatom a hajtómű egyes gépegységeiben lejátszódó áramlástani jelenségeket.</w:t>
      </w:r>
      <w:r>
        <w:rPr>
          <w:color w:val="000000"/>
          <w:sz w:val="24"/>
          <w:szCs w:val="24"/>
        </w:rPr>
        <w:br/>
        <w:t xml:space="preserve">Legfontosabb célom, hogy TV3-117 hajtómű szerkezetét és olajrendszerét feldolgozó multimédiás tansegédletet fel tudják használni a jelen és a jövő repülőműszaki állományának képzésében.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087530">
    <w:multiLevelType w:val="hybridMultilevel"/>
    <w:lvl w:ilvl="0" w:tplc="580142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087530">
    <w:abstractNumId w:val="200875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43402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