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LORETTA TOTH</w:t>
            </w:r>
          </w:p>
          <w:p w:rsidR="00C275A3" w:rsidRDefault="00A96AEC" w:rsidP="00C275A3">
            <w:pPr>
              <w:pStyle w:val="Hallgatokepzes"/>
            </w:pPr>
            <w:r>
              <w:t>Communication and Media Studies</w:t>
            </w:r>
            <w:r>
              <w:br/>
            </w:r>
            <w:r w:rsidR="00E77B23">
              <w:t>BA,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László Nemesi</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can impoliteness be entertaining? The presence of offensive behaviour in quiz shows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Impoliteness has usually been considered as condemnable behaviour, thus its perception is contradictory when it is interpreted as a form of entertainment; impoliteness gains a new meaning if we are not the objects, but the “witnesses” of it.</w:t>
      </w:r>
    </w:p>
    <w:p>
      <w:pPr>
        <w:pBdr/>
        <w:spacing w:before="240" w:after="240" w:line="240" w:lineRule="auto"/>
        <w:ind w:left="0" w:right="0"/>
        <w:jc w:val="left"/>
      </w:pPr>
      <w:r>
        <w:rPr>
          <w:color w:val="000000"/>
          <w:sz w:val="24"/>
          <w:szCs w:val="24"/>
        </w:rPr>
        <w:t xml:space="preserve">The main reason for why popular quiz shows on TV are so successful nowadays is that the audience finds the offensive, impolite, sometimes even mean behaviour towards the participants pleasurable by the participants’ becoming the target of joking based on their appearances, jobs, special hobbies, or lack of education.</w:t>
      </w:r>
    </w:p>
    <w:p>
      <w:pPr>
        <w:pBdr/>
        <w:spacing w:before="240" w:after="240" w:line="240" w:lineRule="auto"/>
        <w:ind w:left="0" w:right="0"/>
        <w:jc w:val="left"/>
      </w:pPr>
      <w:r>
        <w:rPr>
          <w:color w:val="000000"/>
          <w:sz w:val="24"/>
          <w:szCs w:val="24"/>
        </w:rPr>
        <w:t xml:space="preserve">The aim of this paper is to describe the most important definitions and interpretations of “impoliteness research” (which is a new field in scholarship) by using the findings of sociopragmatics research in the realm of communication science.</w:t>
      </w:r>
    </w:p>
    <w:p>
      <w:pPr>
        <w:pBdr/>
        <w:spacing w:before="240" w:after="240" w:line="240" w:lineRule="auto"/>
        <w:ind w:left="0" w:right="0"/>
        <w:jc w:val="left"/>
      </w:pPr>
      <w:r>
        <w:rPr>
          <w:color w:val="000000"/>
          <w:sz w:val="24"/>
          <w:szCs w:val="24"/>
        </w:rPr>
        <w:t xml:space="preserve">In addition to this, we can gain more information on the occurrence of impoliteness as a tool of entertainment; on what kinds of sources of joy entertain the “accidentally perceiving” audience while the participants of the games face impolite face-threats. We can also gain knowledge on how the participants are exploited in the contexts of quiz shows.</w:t>
      </w:r>
    </w:p>
    <w:p>
      <w:pPr>
        <w:pBdr/>
        <w:spacing w:before="240" w:after="240" w:line="240" w:lineRule="auto"/>
        <w:ind w:left="0" w:right="0"/>
        <w:jc w:val="left"/>
      </w:pPr>
      <w:r>
        <w:rPr>
          <w:color w:val="000000"/>
          <w:sz w:val="24"/>
          <w:szCs w:val="24"/>
        </w:rPr>
        <w:t xml:space="preserve">Besides this, the paper also mentions what sorts of tools are used by the popular genre of “neotelevision”, the quiz show, in order to intensify excitement; how it provides the possibility for the audience to identify with the participants.</w:t>
      </w:r>
    </w:p>
    <w:p>
      <w:pPr>
        <w:pBdr/>
        <w:spacing w:before="240" w:after="240" w:line="240" w:lineRule="auto"/>
        <w:ind w:left="0" w:right="0"/>
        <w:jc w:val="left"/>
      </w:pPr>
      <w:r>
        <w:rPr>
          <w:color w:val="000000"/>
          <w:sz w:val="24"/>
          <w:szCs w:val="24"/>
        </w:rPr>
        <w:t xml:space="preserve">The analysis is based on Hungarian Television’s two most popular quiz shows, Who’s Still Standing? broadcasted on weekdays, and Hungary, I Love You! broadcasted on every Sunday.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85270">
    <w:multiLevelType w:val="hybridMultilevel"/>
    <w:lvl w:ilvl="0" w:tplc="14426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85270">
    <w:abstractNumId w:val="30685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638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