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MÁRHOFFER NIKOLETT</w:t>
            </w:r>
          </w:p>
          <w:p w:rsidR="00C275A3" w:rsidRDefault="00A96AEC" w:rsidP="00C275A3">
            <w:pPr>
              <w:pStyle w:val="Hallgatokepzes"/>
            </w:pPr>
            <w:r>
              <w:t>Neveléstudományi mester</w:t>
            </w:r>
            <w:r>
              <w:br/>
            </w:r>
            <w:r w:rsidR="00E77B23">
              <w:t>MA, 2.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Pécsi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Dr. Fischerné Dr. Dárdai Ágnes</w:t>
            </w:r>
          </w:p>
          <w:p w:rsidR="00DB4822" w:rsidRDefault="00DB4822" w:rsidP="00E11062">
            <w:pPr>
              <w:pStyle w:val="Konzulensek"/>
            </w:pPr>
            <w:r w:rsidRPr="00DB4822">
              <w:t>egyetemi tanár,  Főigazgató, PTE Egyetemi Könyvtár-Központi Könyvtár 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A tankönyvkiadók által készített digitális tananyagok műfaji rendszerezése</w:t>
      </w:r>
      <w:r>
        <w:t xml:space="preserve"/>
      </w:r>
    </w:p>
    <w:p w:rsidR="00D71DF5" w:rsidRDefault="00D71DF5" w:rsidP="00AD2602">
      <w:pPr>
        <w:jc w:val="both"/>
      </w:pPr>
    </w:p>
    <w:p>
      <w:pPr>
        <w:widowControl w:val="on"/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A digitális tananyagok kínálata napjainkban rendkívüli mértékben bővül, formálódik, és fejlődik. Az ebben a kavalkádban történő eligazodás nem könnyű feladat, ehhez nyújtanak segítséget a különböző szempontok alapján felállított tananyag osztályozó rendszerek. Ezekhez a jól strukturált rendszerekhez alkalmazkodva, és a tankönyvkiadók kínálatát alapul véve készült el a digitális tananyagok műfaji felosztása, besorolása. 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64534001">
    <w:multiLevelType w:val="hybridMultilevel"/>
    <w:lvl w:ilvl="0" w:tplc="6907312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64534001">
    <w:abstractNumId w:val="6453400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847952602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