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NOVÁK HANGA</w:t>
            </w:r>
          </w:p>
          <w:p w:rsidR="00C275A3" w:rsidRDefault="00A96AEC" w:rsidP="00C275A3">
            <w:pPr>
              <w:pStyle w:val="Hallgatokepzes"/>
            </w:pPr>
            <w:r>
              <w:t>Tervezőgrafika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Felsmann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Oscar Wilde mesék (könyvterv)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Oscar Wilde műveiből fanyar szépség sugárzik. Kedvesek számomra tanmeséi és mindig meghatódom rajtuk. Ezen felül pedig nem tekinthetek el attól, hogy ezek az érzékeny mesék útmutatások a valóságról a valódi ember számára.</w:t>
      </w:r>
      <w:r>
        <w:rPr>
          <w:color w:val="000000"/>
          <w:sz w:val="24"/>
          <w:szCs w:val="24"/>
        </w:rPr>
        <w:br/>
        <w:t xml:space="preserve">Oscar Wilde szavainak könnyed varázslatával egy légies világba repít bennünket, miközben az élet ólom-nehéz helyzeteit világítja meg fanyar humorral, érzékeny, egyszerű bölcsességekkel és szívszorító tragédiákkal.</w:t>
      </w:r>
      <w:r>
        <w:rPr>
          <w:color w:val="000000"/>
          <w:sz w:val="24"/>
          <w:szCs w:val="24"/>
        </w:rPr>
        <w:br/>
        <w:t xml:space="preserve">Munkámban három közismertebb mesét illusztráltam és fűztem egybe képekkel egy vékonyka könyvbe, 110 oldal terjedelemben. 3 teljes oldalas illusztráció található a könyvben, illetve több, majd minden oldalon megtalálható karakterábrázolások, atribútumok és hangulat közvetítő foltok. Galahad és Optima betűtípusokkal szedtem a szöveget két színnel. A bordó és kék szakaszok váltják egymást annak megfelelően, hogy a mesélő (elbeszélő), vagy a szereplők (párbeszédek) közvetítik e a történetet. Az illusztrációkat aquarellel és pasztellel, illetve linóleum metszett pecsétekkel készítettem és digitálisan egészítettem ki betűkkel.</w:t>
      </w:r>
      <w:r>
        <w:rPr>
          <w:color w:val="000000"/>
          <w:sz w:val="24"/>
          <w:szCs w:val="24"/>
        </w:rPr>
        <w:br/>
        <w:t xml:space="preserve">Az illusztrációk mintegy bevonni kívánják az olvasót Oscar Wilde világába. Igyekeztem az általam észlelt, gondolt személyiségének megfelelő színvilágot s oldottságot adni a képeknek.</w:t>
      </w:r>
      <w:r>
        <w:rPr>
          <w:color w:val="000000"/>
          <w:sz w:val="24"/>
          <w:szCs w:val="24"/>
        </w:rPr>
        <w:br/>
        <w:t xml:space="preserve">Munkáimban rendszerint törekszem megragadni a szerzők saját „karakterét”, de emellett gondot fordítok arra, hogy saját gyermeki rácsodálkozásom is beleszövődjön a „történet mesélésbe”. Hiszen az illusztrációk nem másra szolgálnak, mint kaput nyitni a szerző művének világa és az olvasó valósága között az illusztrátor lényén keresztül. Ezzel a könyvvel erre teszek kísérletet.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152090">
    <w:multiLevelType w:val="hybridMultilevel"/>
    <w:lvl w:ilvl="0" w:tplc="809064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152090">
    <w:abstractNumId w:val="751520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12370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