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RÓBERT BARTHA</w:t>
            </w:r>
          </w:p>
          <w:p w:rsidR="00C275A3" w:rsidRDefault="00A96AEC" w:rsidP="00C275A3">
            <w:pPr>
              <w:pStyle w:val="Hallgatokepzes"/>
            </w:pPr>
            <w:r>
              <w:t>Geology </w:t>
            </w:r>
            <w:r>
              <w:br/>
            </w:r>
            <w:r w:rsidR="00E77B23">
              <w:t>BA, 6. semester</w:t>
            </w:r>
          </w:p>
          <w:p w:rsidR="00C265CE" w:rsidRPr="009E5FF1" w:rsidRDefault="00E77B23" w:rsidP="00C275A3">
            <w:pPr>
              <w:pStyle w:val="Hallgatokepzes"/>
              <w:rPr>
                <w:b/>
                <w:caps/>
              </w:rPr>
            </w:pPr>
            <w:r>
              <w:t>Babeș-Bolyai University</w:t>
            </w:r>
            <w:r w:rsidR="00C275A3">
              <w:br/>
            </w:r>
            <w:r w:rsidR="00DB4822">
              <w:t>Faculty of Biology and Geology  </w:t>
            </w:r>
          </w:p>
        </w:tc>
        <w:tc>
          <w:tcPr>
            <w:tcW w:w="4914" w:type="dxa"/>
          </w:tcPr>
          <w:p w:rsidR="00DB4822" w:rsidRPr="00DB4822" w:rsidRDefault="00DB4822" w:rsidP="004D7940">
            <w:pPr>
              <w:pStyle w:val="Hallgatonev"/>
              <w:rPr>
                <w:caps/>
              </w:rPr>
            </w:pPr>
            <w:r w:rsidRPr="00DB4822">
              <w:rPr>
                <w:caps/>
              </w:rPr>
              <w:t>SZILÁRD DÉNES</w:t>
            </w:r>
          </w:p>
          <w:p w:rsidR="00DB4822" w:rsidRDefault="00C275A3" w:rsidP="004D7940">
            <w:pPr>
              <w:pStyle w:val="Hallgatokepzes"/>
            </w:pPr>
            <w:r>
              <w:t>Geology </w:t>
            </w:r>
            <w:r w:rsidR="00A96AEC">
              <w:br/>
              <w:t>BA, 6. semester</w:t>
            </w:r>
          </w:p>
          <w:p w:rsidR="00DB4822" w:rsidRDefault="00DB4822" w:rsidP="004D7940">
            <w:pPr>
              <w:pStyle w:val="Hallgatointezmeny-kar"/>
            </w:pPr>
            <w:r>
              <w:t>Babeș-Bolyai University</w:t>
            </w:r>
          </w:p>
          <w:p w:rsidR="00C265CE" w:rsidRPr="009E5FF1" w:rsidRDefault="00DB4822" w:rsidP="004D7940">
            <w:pPr>
              <w:pStyle w:val="Hallgatointezmeny-kar"/>
              <w:rPr>
                <w:b/>
                <w:caps/>
              </w:rPr>
            </w:pPr>
            <w:r>
              <w:t>Faculty of Biology and Geology  </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GYÖRGY</w:t>
            </w:r>
          </w:p>
          <w:p w:rsidR="00C275A3" w:rsidRDefault="00A96AEC" w:rsidP="00C275A3">
            <w:pPr>
              <w:pStyle w:val="Hallgatokepzes"/>
            </w:pPr>
            <w:r>
              <w:t>Geology </w:t>
            </w:r>
            <w:r>
              <w:br/>
            </w:r>
            <w:r w:rsidR="00E77B23">
              <w:t>BA, 6. semester</w:t>
            </w:r>
          </w:p>
          <w:p w:rsidR="00C265CE" w:rsidRPr="009E5FF1" w:rsidRDefault="00E77B23" w:rsidP="00C275A3">
            <w:pPr>
              <w:pStyle w:val="Hallgatokepzes"/>
              <w:rPr>
                <w:b/>
                <w:caps/>
              </w:rPr>
            </w:pPr>
            <w:r>
              <w:t>Babeș-Bolyai University</w:t>
            </w:r>
            <w:r w:rsidR="00C275A3">
              <w:br/>
            </w:r>
            <w:r w:rsidR="00DB4822">
              <w:t>Faculty of Biology and Geology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Wanek PhD</w:t>
            </w:r>
          </w:p>
          <w:p w:rsidR="00DB4822" w:rsidRDefault="00DB4822" w:rsidP="00E11062">
            <w:pPr>
              <w:pStyle w:val="Konzulensek"/>
            </w:pPr>
            <w:r w:rsidRPr="00DB4822">
              <w:t>Assistant professor ,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Macrofossils of the Cluj Limestone under Brüll viewpoint. Facial caracteristics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a lot of articles about the late eocene Cluj Limestone, but all the outcorps was not studied yet. The areas of Cheile-Baciului, Plesca valley and the Somes dam was researched, and nowdays those are not in that state, when it was described. These days the outcrop under the Brüll viewpoint is one of the most accessable one, and it was not researched yet. During our work, we collected and determined the macrofossils from there. During the field work we collected samples from every stratum and we preparated and described them. We tried to find the vertical variations in fauna and compare that with the other known outcrops.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44530">
    <w:multiLevelType w:val="hybridMultilevel"/>
    <w:lvl w:ilvl="0" w:tplc="86011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44530">
    <w:abstractNumId w:val="774445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530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