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SZÉKELY</w:t>
            </w:r>
          </w:p>
          <w:p w:rsidR="00C275A3" w:rsidRDefault="00A96AEC" w:rsidP="00C275A3">
            <w:pPr>
              <w:pStyle w:val="Hallgatokepzes"/>
            </w:pPr>
            <w:r>
              <w:t>Sociological foundations of social policies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Sociology and Social Work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Horváth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on the Romanian labour market in the last twenty years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several decades in Romania during the socialist regime people lived in 'full employment' (the unemployment had a latent form). Hence, the strong identification with the job and with the workplace and the economical safety was proper for the Romanian society.</w:t>
      </w:r>
      <w:r>
        <w:rPr>
          <w:color w:val="000000"/>
          <w:sz w:val="24"/>
          <w:szCs w:val="24"/>
        </w:rPr>
        <w:br/>
        <w:t xml:space="preserve">With the (political, economical and social) changes in 1989 the phenomenon of the unemployment has become manifest, and appeared the 'mass unemployment' as a new symptom in the Romanian society.</w:t>
      </w:r>
      <w:r>
        <w:rPr>
          <w:color w:val="000000"/>
          <w:sz w:val="24"/>
          <w:szCs w:val="24"/>
        </w:rPr>
        <w:br/>
        <w:t xml:space="preserve">The issue of unemployment became part of the public discourses in the 1990s, which in the last four years got a higher importance all over the world. In the present in Europe there is a big fight against the unemployment, the aim of the fight is 'to eliminate it'.</w:t>
      </w:r>
      <w:r>
        <w:rPr>
          <w:color w:val="000000"/>
          <w:sz w:val="24"/>
          <w:szCs w:val="24"/>
        </w:rPr>
        <w:br/>
        <w:t xml:space="preserve">While the 'full employment' have disappeared and the 'job for a life' and the income security had become uncertain in Romanian society, the need for the latest is intensifying.</w:t>
      </w:r>
      <w:r>
        <w:rPr>
          <w:color w:val="000000"/>
          <w:sz w:val="24"/>
          <w:szCs w:val="24"/>
        </w:rPr>
        <w:br/>
        <w:t xml:space="preserve">More than two decades after the changes in 1989 the 'wish' or nostalgia of the 'full employment' is alive in the society.</w:t>
      </w:r>
      <w:r>
        <w:rPr>
          <w:color w:val="000000"/>
          <w:sz w:val="24"/>
          <w:szCs w:val="24"/>
        </w:rPr>
        <w:br/>
        <w:t xml:space="preserve">The labour market challenges us.</w:t>
      </w:r>
      <w:r>
        <w:rPr>
          <w:color w:val="000000"/>
          <w:sz w:val="24"/>
          <w:szCs w:val="24"/>
        </w:rPr>
        <w:br/>
        <w:t xml:space="preserve">In this condition, according to the changes occurred in the last more than twenty years, is necessary a redefinition of the notion 'work', because paradoxically is devalued and in the same time is revalued in this process.</w:t>
      </w:r>
      <w:r>
        <w:rPr>
          <w:color w:val="000000"/>
          <w:sz w:val="24"/>
          <w:szCs w:val="24"/>
        </w:rPr>
        <w:br/>
        <w:t xml:space="preserve">In this review I will analyze the changes on the Romanian labor market in the last twenty years on statistical data. In the second part of this work I will point out several solutions applied in West Europe, which could be a good starting point for our society in looking for a proper and suitable solution.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46127">
    <w:multiLevelType w:val="hybridMultilevel"/>
    <w:lvl w:ilvl="0" w:tplc="82812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46127">
    <w:abstractNumId w:val="21046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652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