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MÁRIÓ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 Szak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Zakár Tivadar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Pénz- és tőkepiaci stratégiák rendszerezése és a kiválasztási szempontok közötti összefüggések feltárása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Választott témaköröm a pénz- és tőkepiaci stratégiák összegyűjtése osztályozása és rendszerezése. Amennyiben egy szempillantást vetünk a pénzügyi piacokra, mint dinamikusan fejlődő környezetre, akkor jól szembetűnik, hogy számos eltérő megközelítésen alapuló módszert, alkalmazott stratégiát, használnak a piaci szereplők. Mivel a szakirodalomban megjelenő stratégiák mind-mind rendszertelenül jelennek meg, ezért úgy gondolom, hogy egy tudományos igényességgel elvégzett osztályozás jelentős hozzájárulás a pénzügyi tudomány területhez. Dolgozatomban tehát arra vállalkozom, hogy nyilvánosan elérhető stratégiákat összegyűjtve, a jellemzőiket azonosítsam, majd osztályozzam őket. A rendszer megalkotásánál arra törekedtem, hogy abba valamennyi már létező, vagy későbbiekben kialakuló stratégia besorolható legyen. Munkámhoz a stratégiák leírásait vettem alapul és a tartalomelemzés módszertanát használtam, a szövegek feldolgozásakor. A tartalomelemzésben a belső, szöveg-összefüggésekre helyeztem a hangsúlyt. A stratégiák jellemzőinek azonosításakor a közös pontok megtalálására törekedtem, és olyan formákat választottam a jellemzők leírására, amelyek alkalmassá teszik őket az osztályozásra így a folyamat során kirajzolódó ismérvek definiálása szintén fontos eredménye munkámnak.</w:t>
      </w:r>
      <w:r>
        <w:rPr>
          <w:color w:val="000000"/>
          <w:sz w:val="24"/>
          <w:szCs w:val="24"/>
        </w:rPr>
        <w:br/>
        <w:t xml:space="preserve">Dolgozatomban olyan neves befektetők és kereskedők stratégiáit vonom vizsgálat alá, mint Warren Buffet fókuszált befektetése, a híres amerikai részvénykereskedő Jeff Cooper Hit and Run stratégiái, Nicolas Darvas Dobozolás-technikája, és nem utolsó sorban Soros György reflexív megközelítése.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089041">
    <w:multiLevelType w:val="hybridMultilevel"/>
    <w:lvl w:ilvl="0" w:tplc="35189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089041">
    <w:abstractNumId w:val="650890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8911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