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BETTINA ERDELYI</w:t>
            </w:r>
          </w:p>
          <w:p w:rsidR="00C275A3" w:rsidRDefault="00A96AEC" w:rsidP="00C275A3">
            <w:pPr>
              <w:pStyle w:val="Hallgatokepzes"/>
            </w:pPr>
            <w:r>
              <w:t>Communication and media studies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King Sigismund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 Istvan,Toth</w:t>
            </w:r>
          </w:p>
          <w:p w:rsidR="00DB4822" w:rsidRDefault="00DB4822" w:rsidP="00E11062">
            <w:pPr>
              <w:pStyle w:val="Konzulensek"/>
            </w:pPr>
            <w:r w:rsidRPr="00DB4822">
              <w:t>College professor, ZSKF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examination of verbal aggression in love relationships because of the differences between men and women communication strategy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study I have examined the appearance of verbal aggression which originates from different communication strategies of men and women within love relationships.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examine my questions first of all it was necessary to determine the differences between men’s and women’s communication, then the determination of conflict was needed. After I had examined that what was happening if the third-party intervention is necessary to the conflict, then I determined what does human aggression means, and after all I focused on the aggressive communication as a theoretical framework.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research I made a questionnaire-based interwiev, its subjects were the students from the correspondence section, both men and women, who are attending the Zsigmond Király College, and another rural university.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my research turned out, that men more frequently use verbal aggression in their love relationships.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results show that those people who are living in high-quality love relationships conflict occurrence is rare than in low-quality love relationships. The results of my research refuted my hypothesis that verbal aggression is less intense in high-quality love relationships, than in low-quality love relationships.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my research turned out, that women and men equally share their problems which occur in their love relationships with a third-party.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628458">
    <w:multiLevelType w:val="hybridMultilevel"/>
    <w:lvl w:ilvl="0" w:tplc="38860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628458">
    <w:abstractNumId w:val="606284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661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