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GRIGALAVICIUS</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Joseph Jászberényi</w:t>
            </w:r>
          </w:p>
          <w:p w:rsidR="00DB4822" w:rsidRDefault="00DB4822" w:rsidP="00E11062">
            <w:pPr>
              <w:pStyle w:val="Konzulensek"/>
            </w:pPr>
            <w:r w:rsidRPr="00DB4822">
              <w:t>College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geronto-andragogy as a science of the importance of a state prison in connection with research institutions based 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choice of my thesis' topic can be attributed to my interest in and my vocation towards two fields. This work is a synthesis of my experiences and researches that put under scrutiny various layers of the society, eg. The aging society, The over 50s, and the convicts. As part of the young generation i see the caring for the over 50s as a duty of mine. I believe that the convicts do deserve another chance to be part of the society as active members of it - of course, taking into consideration the crime they are found guilty for. I attempt to shed light on the fact that the elderly with history of crime especially require dealing with - e.g. Education, physical-psychological guidance.</w:t>
      </w:r>
      <w:r>
        <w:rPr>
          <w:color w:val="000000"/>
          <w:sz w:val="24"/>
          <w:szCs w:val="24"/>
        </w:rPr>
        <w:br/>
        <w:t xml:space="preserve">In the first part of my work I provide demographic information and definitions. Then I move on to describe the role of gerontoandragogy and the world of prisons. Following this I publish my personal researches and, as a conclusion, I analyse the two topics in the light of all the previously 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16528">
    <w:multiLevelType w:val="hybridMultilevel"/>
    <w:lvl w:ilvl="0" w:tplc="59308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16528">
    <w:abstractNumId w:val="74716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360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