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BACSIK MÁRIA</w:t>
            </w:r>
          </w:p>
          <w:p w:rsidR="00C275A3" w:rsidRDefault="00A96AEC" w:rsidP="00C275A3">
            <w:pPr>
              <w:pStyle w:val="Hallgatokepzes"/>
            </w:pPr>
            <w:r>
              <w:t>pénzügy-számvitel</w:t>
            </w:r>
            <w:r>
              <w:br/>
            </w:r>
            <w:r w:rsidR="00E77B23">
              <w:t>BA, 8. félév</w:t>
            </w:r>
          </w:p>
          <w:p w:rsidR="00C265CE" w:rsidRPr="009E5FF1" w:rsidRDefault="00E77B23" w:rsidP="00C275A3">
            <w:pPr>
              <w:pStyle w:val="Hallgatokepzes"/>
              <w:rPr>
                <w:b/>
                <w:caps/>
              </w:rPr>
            </w:pPr>
            <w:r>
              <w:t>Szolnoki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Rózsa</w:t>
            </w:r>
          </w:p>
          <w:p w:rsidR="00DB4822" w:rsidRDefault="00DB4822" w:rsidP="00E11062">
            <w:pPr>
              <w:pStyle w:val="Konzulensek"/>
            </w:pPr>
            <w:r w:rsidRPr="00DB4822">
              <w:t>főiskolai tanár,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Vissza a munka világába: A közfoglalkoztatás útján Jász-Nagykun-Szolnok megyében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egyik legkomolyabb problémája a munkanélküliség. Dolgozatomban a növekvő munkanélküliség kezelésében kiemelkedő jelentőségű aktív foglalkoztatáspolitikai eszközzel, a közfoglalkoztatással foglalkoztam.</w:t>
      </w:r>
    </w:p>
    <w:p>
      <w:pPr>
        <w:pBdr/>
        <w:spacing w:before="240" w:after="240" w:line="240" w:lineRule="auto"/>
        <w:ind w:left="0" w:right="0"/>
        <w:jc w:val="left"/>
      </w:pPr>
      <w:r>
        <w:rPr>
          <w:color w:val="000000"/>
          <w:sz w:val="24"/>
          <w:szCs w:val="24"/>
        </w:rPr>
        <w:t xml:space="preserve">A dolgozatban arra kerestem választ, hogy képes-e a közfoglalkoztatás a tartós munkanélküliséget csökkenteni. Továbbá azt vizsgáltam, hogy a közfoglalkoztatás képes-e hatékonyan kezelni a munkanélküliséget. A dolgozat harmadik kutatási célja elemezni, hogy milyen erősségei és gyengeségei vannak a 2009 és 2011 közötti időszak közfoglalkoztatási programjainak.</w:t>
      </w:r>
    </w:p>
    <w:p>
      <w:pPr>
        <w:pBdr/>
        <w:spacing w:before="240" w:after="240" w:line="240" w:lineRule="auto"/>
        <w:ind w:left="0" w:right="0"/>
        <w:jc w:val="left"/>
      </w:pPr>
      <w:r>
        <w:rPr>
          <w:color w:val="000000"/>
          <w:sz w:val="24"/>
          <w:szCs w:val="24"/>
        </w:rPr>
        <w:t xml:space="preserve">A kutatás során a vizsgált időszak két legfontosabb, legmagasabb számú munkaerőt megmozgató közfoglalkoztatási programjait, az Út a munkához és a Nemzeti Közfoglalkoztatási Programot tanulmányoztam. Ezt követően elkészítettem az általam felállított szempontrendszer alapján a két program összehasonlító elemzését.</w:t>
      </w:r>
    </w:p>
    <w:p>
      <w:pPr>
        <w:pBdr/>
        <w:spacing w:before="240" w:after="240" w:line="240" w:lineRule="auto"/>
        <w:ind w:left="0" w:right="0"/>
        <w:jc w:val="left"/>
      </w:pPr>
      <w:r>
        <w:rPr>
          <w:color w:val="000000"/>
          <w:sz w:val="24"/>
          <w:szCs w:val="24"/>
        </w:rPr>
        <w:t xml:space="preserve">A két program eltérő módon próbálta kezelni a munkanélküliség problémáját. A 2009 és 2010 között megvalósuló közcélú foglalkoztatás és a 2011. évi Nemzeti Közfoglalkoztatási Program számos pozitív eredményt mutatott a munkanélküliek számának mérséklését illetően vagy a munkaerőpiac leghátrányosabb helyzetű csoportjainak foglalkoztatása területén. A programokban résztvevők számára azonban csak meghatározott ideig jelent megoldást a közfoglalkoztatás. A közfoglalkoztatás önmagában nem képes csökkenteni a tartós munkanélküliséget. Annak ellenére, hogy munkát biztosít azok számára, akik évek óta nem tudtak elhelyezkedni, nem segíti elő az érintettek hosszú távú foglalkoztatását. Egy adott pillanatban biztosít munkát, amely legjobb esetben is legfeljebb egy év. Gyakran előfordul, hogy az állástalanok a közfoglalkoztatás - segély- közfoglalkoztatás körforgásba kerülnek, amelyből nehéz kiutat találni.</w:t>
      </w:r>
    </w:p>
    <w:p>
      <w:pPr>
        <w:pBdr/>
        <w:spacing w:before="240" w:after="240" w:line="240" w:lineRule="auto"/>
        <w:ind w:left="0" w:right="0"/>
        <w:jc w:val="left"/>
      </w:pPr>
      <w:r>
        <w:rPr>
          <w:color w:val="000000"/>
          <w:sz w:val="24"/>
          <w:szCs w:val="24"/>
        </w:rPr>
        <w:t xml:space="preserve">Dolgozatomat szakkönyvekre, tanulmányokra, hazai szakfolyóiratokra és a nemzetközi sajtóban megjelent, a témával kapcsolatos szakcikkekre építem.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10476">
    <w:multiLevelType w:val="hybridMultilevel"/>
    <w:lvl w:ilvl="0" w:tplc="61813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10476">
    <w:abstractNumId w:val="41410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719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