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MUTZHAUSZ</w:t>
            </w:r>
          </w:p>
          <w:p w:rsidR="00C275A3" w:rsidRDefault="00A96AEC" w:rsidP="00C275A3">
            <w:pPr>
              <w:pStyle w:val="Hallgatokepzes"/>
            </w:pPr>
            <w:r>
              <w:t>Recreation and health Promotion </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Toth</w:t>
            </w:r>
          </w:p>
          <w:p w:rsidR="00DB4822" w:rsidRDefault="00DB4822" w:rsidP="00E11062">
            <w:pPr>
              <w:pStyle w:val="Konzulensek"/>
            </w:pPr>
            <w:r w:rsidRPr="00DB4822">
              <w:t>assistant professor, PTE TTK</w:t>
            </w:r>
          </w:p>
        </w:tc>
      </w:tr>
      <w:tr w:rsidR="00DB4822" w:rsidTr="00DB4822">
        <w:tc>
          <w:tcPr>
            <w:tcW w:w="9854" w:type="dxa"/>
          </w:tcPr>
          <w:p w:rsidR="00DB4822" w:rsidRPr="00DB4822" w:rsidRDefault="00DB4822" w:rsidP="004D7940">
            <w:pPr>
              <w:pStyle w:val="Konzulensek"/>
            </w:pPr>
            <w:r w:rsidRPr="00DB4822">
              <w:t>Henriette Tigyine Pusztafalvi</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Free-time habits of the primary school students living in Szekszárd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research is to study the free-time habits of primary school students living in Szekszárd.</w:t>
      </w:r>
      <w:r>
        <w:rPr>
          <w:color w:val="000000"/>
          <w:sz w:val="24"/>
          <w:szCs w:val="24"/>
        </w:rPr>
        <w:br/>
        <w:t xml:space="preserve">I did my research among the students of Primary School of Faculty of Illyés Gyula of University of Pécs. During the autumn of 2011 I handed out 130 questionnaires to students, I got 121 of them back. The questionnaire consists of 30 questions. As a statistic analysis I used t-test and chi-square test.</w:t>
      </w:r>
    </w:p>
    <w:p>
      <w:pPr>
        <w:pBdr/>
        <w:spacing w:before="240" w:after="240" w:line="240" w:lineRule="auto"/>
        <w:ind w:left="0" w:right="0"/>
        <w:jc w:val="left"/>
      </w:pPr>
      <w:r>
        <w:rPr>
          <w:color w:val="000000"/>
          <w:sz w:val="24"/>
          <w:szCs w:val="24"/>
        </w:rPr>
        <w:t xml:space="preserve">I can state that those students are in majority who do not take part in out-of-class activities provided by the school. Most of the students do some kinds of out-of-school activities. Among the students the most popular free-time activities are playing computer games, watching TV, doing sports and reading. Students generally have 3 hours free-time per a weekday. There are more girls than boys who watch TV and read a book. But if we take a look at playing computers or doing sports, there are more boys who do them. 41 out of those 76 students who regularly do sports, belong to a sports-club, 12 out of them belong to the team of their school, the remaining 23 do sports in other ways, for example with their parents or with a group.</w:t>
      </w:r>
    </w:p>
    <w:p>
      <w:pPr>
        <w:pBdr/>
        <w:spacing w:before="240" w:after="240" w:line="240" w:lineRule="auto"/>
        <w:ind w:left="0" w:right="0"/>
        <w:jc w:val="left"/>
      </w:pPr>
      <w:r>
        <w:rPr>
          <w:color w:val="000000"/>
          <w:sz w:val="24"/>
          <w:szCs w:val="24"/>
        </w:rPr>
        <w:t xml:space="preserve">I also was interested if boys or girls spend more time on reading and meanwhile using the computer surfing the net. In both cases I found significant differences between the two sexes. The girls spend more time on reading, and surprisingly on surfing the internet than boys. I also wanted to know whether the girls spend more time on watching TV than using a computer, and the result was the fact that there are no significant differences between the length of time spent on them. I wanted to get the answer to the questions whether the boys spend more time on watching TV than girls, and whether they do more sports than girls. During my research it turned out that there are no differences between the time spent on watching TV by girls or boys, however I found significant differences between the two sexes spending time on doing sports. Boys spend more time on doing sports than girls.</w:t>
      </w:r>
    </w:p>
    <w:p>
      <w:pPr>
        <w:pBdr/>
        <w:spacing w:before="240" w:after="240" w:line="240" w:lineRule="auto"/>
        <w:ind w:left="0" w:right="0"/>
        <w:jc w:val="left"/>
      </w:pPr>
      <w:r>
        <w:rPr>
          <w:color w:val="000000"/>
          <w:sz w:val="24"/>
          <w:szCs w:val="24"/>
        </w:rPr>
        <w:t xml:space="preserve">According to my research it can be stated that the students generally have 3 hours of free-time, which is spent with using a computer and watching TV by most of the students. There are less and less students who would choose reading as a free-time activity. Apart from this more than half of the examined students regularly takes part in physical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29430">
    <w:multiLevelType w:val="hybridMultilevel"/>
    <w:lvl w:ilvl="0" w:tplc="89179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29430">
    <w:abstractNumId w:val="84529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773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