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NAGY</w:t>
            </w:r>
          </w:p>
          <w:p w:rsidR="00C275A3" w:rsidRDefault="00A96AEC" w:rsidP="00C275A3">
            <w:pPr>
              <w:pStyle w:val="Hallgatokepzes"/>
            </w:pPr>
            <w:r>
              <w:t>Historian</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Bencsik</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Revolution of 1956 in relation to the international law - The responsibility of the Soviet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Several essays, monographies or sources have been written/published about the Hungarian Revolution of 1956 in the last few years. These materials are the study of this complex topic based on the history of events, politics, military history and sociology. The genre of oral history has been also a good method to examine this question. Besides from the micro-historical aspect some important details of the Hungarian Revolution of 1956 can be a really significant information in the historiography. My essay is a kind of historical study that is dealing with just a certain element of this interdisciplinary theme. The main aim of my essay is to throw light on the responsibility of the Soviet Union adding valuable facts to the historiography of the Revolution.</w:t>
      </w:r>
      <w:r>
        <w:rPr>
          <w:color w:val="000000"/>
          <w:sz w:val="24"/>
          <w:szCs w:val="24"/>
        </w:rPr>
        <w:br/>
        <w:t xml:space="preserve">The previous events of the Revolution is going back to the time of 1945. In the last year of the II. World War Hungary had been into the sphere of interest of the Soviet Union. With the uprising of 1956 Hungary had been taken to the centre of the interests that was a precedent in the history of 20th century. In my study I intend to reveal the responsibility of the Soviet Union in relation to the international law. With the help of nine international multilateral treaties, one bilateral treaty and a declaration of S. U. that were based on my research I would like to put an emphasis on the fact that Soviets has broken the law of the treaties with the intervention to the events of 1956. After the introduction of US and SU security politics in the second and the third unit I reveal the real fact that proves that the Soviet Union is responsible for the unfortunate events of 1956. To the exact understanding of the term of revolution I write about the theory of the revolution and some elements of the international law. At the end of the essay I mention the fire volley that has been also the responsibility of S.U.</w:t>
      </w:r>
      <w:r>
        <w:rPr>
          <w:color w:val="000000"/>
          <w:sz w:val="24"/>
          <w:szCs w:val="24"/>
        </w:rPr>
        <w:br/>
        <w:t xml:space="preserve">Finally, I summarize those experiences and reflects which were concluded during my research. The S. U. had played a significant role in the fact that many generations of Hungarian society were deprived of the possibility for a high quality life. Consequently, the goal of this essay is to call the attention to this issue in the history.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05427">
    <w:multiLevelType w:val="hybridMultilevel"/>
    <w:lvl w:ilvl="0" w:tplc="43686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05427">
    <w:abstractNumId w:val="80105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443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