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BARTUS ÉVA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Martinek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Olajos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Neurotoxikus béta-amiloid oligomereket felismerő foldamer hélixek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gyógyszerkutatás területén nagy az érdeklődésre a közvetlen fehérje-fehérje közötti kölcsönhatások befolyásolására, ez azonban kis molekulatömegű hatóanyagokkal nehezen kivitelezhető. Erre a problémára a foldamerek jelenthetnek alternatív megoldást a monoklonális antitestek mellett. A foldamerek olyan mesterséges, önrendeződésre képes láncmolekulák, melyek biomolekulák szerkezeti és funkcionális tulajdonságait képesek utánozni. Az Alzheimer-kór patomechanizmusában fontos szerepet játszik a β-amiloid fehérje és különböző méretű aggregátumai, így a neurotoxicitásért leginkább felelős β-amiloid oligomerhez kötődő foldamer hélixek tervezését és szintézisét tűztük ki célul. A fragmens-alapú hatóanyagfelfedezés lépéseit követve olyan szegmenseket terveztünk, melyek egy, a fehérjéhez nagyobb affinitással kötődő multivalens ligandum alapjául szolgálhatnak a későbbiekben.</w:t>
      </w:r>
      <w:r>
        <w:rPr>
          <w:color w:val="000000"/>
          <w:sz w:val="24"/>
          <w:szCs w:val="24"/>
        </w:rPr>
        <w:br/>
        <w:t xml:space="preserve">Módszerek: A szilárd hordozón szintetizált vegyületek β-amiloidhoz való kötődését NMR spektroszkópiával detektáltuk, a kötődés erősségéről ELISA mérési adatok szolgáltattak információval.</w:t>
      </w:r>
      <w:r>
        <w:rPr>
          <w:color w:val="000000"/>
          <w:sz w:val="24"/>
          <w:szCs w:val="24"/>
        </w:rPr>
        <w:br/>
        <w:t xml:space="preserve">Eredmények: Sikeresen szintetizáltunk egy H14 hélixet, mely felismerte a neurotoxikus β-amiloid oligomert, az eltérő geometriájú és oldallánc kémiájú hélixek kötődés affinitása az egyes szintetizált ligandumok esetén eltérő volt.</w:t>
      </w:r>
      <w:r>
        <w:rPr>
          <w:color w:val="000000"/>
          <w:sz w:val="24"/>
          <w:szCs w:val="24"/>
        </w:rPr>
        <w:br/>
        <w:t xml:space="preserve">Következtetés: Az eredmények alapján igazolható a foldamer-β-amiloid kötődés szekvencia függése, a felismerő szegmens alapul szolgált egy nagyaffinitású multivalens ligandum létrehozásához, ahol a felismerő szegmensünk hatékonyságát többek között ex vivo kísérletben is igazolták.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30447">
    <w:multiLevelType w:val="hybridMultilevel"/>
    <w:lvl w:ilvl="0" w:tplc="36250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30447">
    <w:abstractNumId w:val="840304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537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