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HORÁNYI</w:t>
            </w:r>
          </w:p>
          <w:p w:rsidR="00C275A3" w:rsidRDefault="00A96AEC" w:rsidP="00C275A3">
            <w:pPr>
              <w:pStyle w:val="Hallgatokepzes"/>
            </w:pPr>
            <w:r>
              <w:t>B.Sc. in Software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Majzik Dr.</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Automated synthesis of monitors for runtime verification of distributed embedded systems</w:t>
      </w:r>
    </w:p>
    <w:p w:rsidR="00D71DF5" w:rsidRDefault="00D71DF5" w:rsidP="00AD2602">
      <w:pPr>
        <w:jc w:val="both"/>
      </w:pPr>
    </w:p>
    <w:p>
      <w:pPr>
        <w:pBdr/>
        <w:spacing w:before="240" w:after="240" w:line="240" w:lineRule="auto"/>
        <w:ind w:left="0" w:right="0"/>
        <w:jc w:val="left"/>
      </w:pPr>
      <w:r>
        <w:rPr>
          <w:color w:val="000000"/>
          <w:sz w:val="24"/>
          <w:szCs w:val="24"/>
        </w:rPr>
        <w:t xml:space="preserve">Runtime fault detection techniques are necessary in computer systems to detect operational faults. A possible realization of runtime fault detection is runtime verification, which means the precise checking of formalized system requirements that were specified during the design of the system. In safety-critical systems the application of runtime verification supports the reactive fail-safety principle, which requires independent fault detection and bringing the systems to a safe state.</w:t>
      </w:r>
    </w:p>
    <w:p>
      <w:pPr>
        <w:pBdr/>
        <w:spacing w:before="240" w:after="240" w:line="240" w:lineRule="auto"/>
        <w:ind w:left="0" w:right="0"/>
        <w:jc w:val="left"/>
      </w:pPr>
      <w:r>
        <w:rPr>
          <w:color w:val="000000"/>
          <w:sz w:val="24"/>
          <w:szCs w:val="24"/>
        </w:rPr>
        <w:t xml:space="preserve">In this work I present a hierarchical monitoring system, which can perform runtime verification both at component and system level. The monitoring system is designed for distributed embedded systems. Design, verification and code synthesis of these systems can be performed on the basis of formal timed automata models. This way, at component level the basis of runtime verification is formed by the automata, while at the system level it is formed by temporal logic requirements and scenarios specified on the automata.</w:t>
      </w:r>
    </w:p>
    <w:p>
      <w:pPr>
        <w:pBdr/>
        <w:spacing w:before="240" w:after="240" w:line="240" w:lineRule="auto"/>
        <w:ind w:left="0" w:right="0"/>
        <w:jc w:val="left"/>
      </w:pPr>
      <w:r>
        <w:rPr>
          <w:color w:val="000000"/>
          <w:sz w:val="24"/>
          <w:szCs w:val="24"/>
        </w:rPr>
        <w:t xml:space="preserve">The software source code of the components for monitors are generated automatically from the models and the formalized system requirements. The background theory of this method is the construction of observer automata which only accept the behavior specified by the requirements. The instrumentation for observing the running application is also performed automatically, on the basis of the requirements. The advantages and novelties of the developed methods and techniques can be summarized as follows:</w:t>
      </w:r>
    </w:p>
    <w:p>
      <w:pPr>
        <w:pStyle w:val="ListParagraphPHPDOCX"/>
        <w:numPr>
          <w:ilvl w:val="0"/>
          <w:numId w:val="21569767"/>
        </w:numPr>
        <w:spacing w:before="0" w:after="0" w:line="240" w:lineRule="auto"/>
        <w:contextualSpacing/>
        <w:jc w:val="left"/>
        <w:rPr>
          <w:sz w:val="24"/>
          <w:szCs w:val="24"/>
        </w:rPr>
      </w:pPr>
      <w:r>
        <w:rPr>
          <w:color w:val="000000"/>
          <w:sz w:val="24"/>
          <w:szCs w:val="24"/>
        </w:rPr>
        <w:t xml:space="preserve">The automated instrumentation and monitor synthesis are optimized for the formalized requirements, this way minimizing the execution time and code size overhead.</w:t>
      </w:r>
    </w:p>
    <w:p>
      <w:pPr>
        <w:pStyle w:val="ListParagraphPHPDOCX"/>
        <w:numPr>
          <w:ilvl w:val="0"/>
          <w:numId w:val="21569767"/>
        </w:numPr>
        <w:spacing w:before="0" w:after="0" w:line="240" w:lineRule="auto"/>
        <w:contextualSpacing/>
        <w:jc w:val="left"/>
        <w:rPr>
          <w:sz w:val="24"/>
          <w:szCs w:val="24"/>
        </w:rPr>
      </w:pPr>
      <w:r>
        <w:rPr>
          <w:color w:val="000000"/>
          <w:sz w:val="24"/>
          <w:szCs w:val="24"/>
        </w:rPr>
        <w:t xml:space="preserve">The system-level monitors are able to check branching time temporal logic properties. This allows the checking of existential properties on a set of traces (for software testing purposes).</w:t>
      </w:r>
    </w:p>
    <w:p>
      <w:pPr>
        <w:pStyle w:val="ListParagraphPHPDOCX"/>
        <w:numPr>
          <w:ilvl w:val="0"/>
          <w:numId w:val="21569767"/>
        </w:numPr>
        <w:spacing w:before="0" w:after="0" w:line="240" w:lineRule="auto"/>
        <w:contextualSpacing/>
        <w:jc w:val="left"/>
        <w:rPr>
          <w:sz w:val="24"/>
          <w:szCs w:val="24"/>
        </w:rPr>
      </w:pPr>
      <w:r>
        <w:rPr>
          <w:color w:val="000000"/>
          <w:sz w:val="24"/>
          <w:szCs w:val="24"/>
        </w:rPr>
        <w:t xml:space="preserve">A novel feature of requirement based monitoring is the support of the Live Sequence Chart ormalism. This formalism allows the specification of scenario based requirements in an intuitive way that is close to the engineers’ way of thinking.</w:t>
      </w:r>
    </w:p>
    <w:p>
      <w:pPr>
        <w:pBdr/>
        <w:spacing w:before="240" w:after="240" w:line="240" w:lineRule="auto"/>
        <w:ind w:left="0" w:right="0"/>
        <w:jc w:val="left"/>
      </w:pPr>
      <w:r>
        <w:rPr>
          <w:color w:val="000000"/>
          <w:sz w:val="24"/>
          <w:szCs w:val="24"/>
        </w:rPr>
        <w:t xml:space="preserve">In this paper I present not only the theoretical background and the related design of the monitoring systems but also its implementation and its first application.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69767">
    <w:multiLevelType w:val="hybridMultilevel"/>
    <w:lvl w:ilvl="0" w:tplc="72996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69767">
    <w:abstractNumId w:val="21569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021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